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AF" w:rsidRDefault="007B4DAF" w:rsidP="008A5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</w:p>
    <w:p w:rsidR="007B4DAF" w:rsidRDefault="007B4DAF" w:rsidP="008A5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РОДНИЧКОВСКОГО МУНИЦИПАЛЬНОГО ОБРАЗОВАНИЯ БАЛАШОВСКОГО МУНИЦИПАЛЬНОГО РАЙОНА </w:t>
      </w:r>
    </w:p>
    <w:p w:rsidR="007B4DAF" w:rsidRDefault="007B4DAF" w:rsidP="008A5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B4DAF" w:rsidRDefault="007B4DAF" w:rsidP="008A5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DAF" w:rsidRDefault="007B4DAF" w:rsidP="008A5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B4DAF" w:rsidRDefault="007B4DAF" w:rsidP="008A5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DAF" w:rsidRDefault="007B4DAF" w:rsidP="008A50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51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294EF5">
        <w:rPr>
          <w:rFonts w:ascii="Times New Roman" w:hAnsi="Times New Roman" w:cs="Times New Roman"/>
          <w:b/>
          <w:bCs/>
          <w:sz w:val="28"/>
          <w:szCs w:val="28"/>
        </w:rPr>
        <w:t xml:space="preserve">24.01. </w:t>
      </w:r>
      <w:smartTag w:uri="urn:schemas-microsoft-com:office:smarttags" w:element="metricconverter">
        <w:smartTagPr>
          <w:attr w:name="ProductID" w:val="2022 г"/>
        </w:smartTagPr>
        <w:r w:rsidRPr="00294EF5">
          <w:rPr>
            <w:rFonts w:ascii="Times New Roman" w:hAnsi="Times New Roman" w:cs="Times New Roman"/>
            <w:b/>
            <w:bCs/>
            <w:sz w:val="28"/>
            <w:szCs w:val="28"/>
          </w:rPr>
          <w:t>2022 г</w:t>
        </w:r>
      </w:smartTag>
      <w:r>
        <w:rPr>
          <w:rFonts w:ascii="Times New Roman" w:hAnsi="Times New Roman" w:cs="Times New Roman"/>
          <w:b/>
          <w:bCs/>
          <w:sz w:val="28"/>
          <w:szCs w:val="28"/>
        </w:rPr>
        <w:t>. № 12-3                                                                      с. Родничок</w:t>
      </w:r>
    </w:p>
    <w:p w:rsidR="007B4DAF" w:rsidRDefault="007B4DAF" w:rsidP="008A50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4DAF" w:rsidRDefault="007B4DAF" w:rsidP="008A50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решение Совета</w:t>
      </w:r>
    </w:p>
    <w:p w:rsidR="007B4DAF" w:rsidRDefault="007B4DAF" w:rsidP="008A50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Родничковского муниципального образования</w:t>
      </w:r>
    </w:p>
    <w:p w:rsidR="007B4DAF" w:rsidRDefault="007B4DAF" w:rsidP="008A50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№ </w:t>
      </w:r>
      <w:r>
        <w:rPr>
          <w:rFonts w:ascii="Times New Roman" w:hAnsi="Times New Roman" w:cs="Mangal"/>
          <w:b/>
          <w:sz w:val="28"/>
          <w:szCs w:val="24"/>
          <w:lang w:eastAsia="ru-RU"/>
        </w:rPr>
        <w:t>9-1</w:t>
      </w:r>
      <w:r w:rsidRPr="00E20512">
        <w:rPr>
          <w:rFonts w:ascii="Times New Roman" w:hAnsi="Times New Roman" w:cs="Mangal"/>
          <w:b/>
          <w:sz w:val="28"/>
          <w:szCs w:val="24"/>
          <w:lang w:eastAsia="ru-RU"/>
        </w:rPr>
        <w:t xml:space="preserve"> от </w:t>
      </w:r>
      <w:r>
        <w:rPr>
          <w:rFonts w:ascii="Times New Roman" w:hAnsi="Times New Roman" w:cs="Mangal"/>
          <w:b/>
          <w:sz w:val="28"/>
          <w:szCs w:val="24"/>
          <w:lang w:eastAsia="ru-RU"/>
        </w:rPr>
        <w:t>16</w:t>
      </w:r>
      <w:r w:rsidRPr="00E20512">
        <w:rPr>
          <w:rFonts w:ascii="Times New Roman" w:hAnsi="Times New Roman" w:cs="Mangal"/>
          <w:b/>
          <w:sz w:val="28"/>
          <w:szCs w:val="24"/>
          <w:lang w:eastAsia="ru-RU"/>
        </w:rPr>
        <w:t>.12.202</w:t>
      </w:r>
      <w:r>
        <w:rPr>
          <w:rFonts w:ascii="Times New Roman" w:hAnsi="Times New Roman" w:cs="Mangal"/>
          <w:b/>
          <w:sz w:val="28"/>
          <w:szCs w:val="24"/>
          <w:lang w:eastAsia="ru-RU"/>
        </w:rPr>
        <w:t>1</w:t>
      </w:r>
      <w:r w:rsidRPr="00E20512">
        <w:rPr>
          <w:rFonts w:ascii="Times New Roman" w:hAnsi="Times New Roman" w:cs="Mangal"/>
          <w:b/>
          <w:sz w:val="28"/>
          <w:szCs w:val="24"/>
          <w:lang w:eastAsia="ru-RU"/>
        </w:rPr>
        <w:t xml:space="preserve"> г.</w:t>
      </w:r>
    </w:p>
    <w:p w:rsidR="007B4DAF" w:rsidRDefault="007B4DAF" w:rsidP="008A50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бюджете Родничковского муниципального образования</w:t>
      </w:r>
    </w:p>
    <w:p w:rsidR="007B4DAF" w:rsidRDefault="007B4DAF" w:rsidP="008A50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 Саратовской области</w:t>
      </w:r>
    </w:p>
    <w:p w:rsidR="007B4DAF" w:rsidRDefault="007B4DAF" w:rsidP="008A5074">
      <w:pPr>
        <w:tabs>
          <w:tab w:val="left" w:pos="23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2022год».</w:t>
      </w:r>
    </w:p>
    <w:p w:rsidR="007B4DAF" w:rsidRDefault="007B4DAF" w:rsidP="008A5074">
      <w:pPr>
        <w:tabs>
          <w:tab w:val="left" w:pos="23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GoBack"/>
      <w:bookmarkEnd w:id="0"/>
    </w:p>
    <w:p w:rsidR="007B4DAF" w:rsidRDefault="007B4DAF" w:rsidP="008A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06.10.2003г № 131-ФЗ «Об общих принципах организации органов местного самоуправления в Российской Федерации», на основании Устава Родничковского муниципального образования Балашовского муниципального района Саратовской области,</w:t>
      </w:r>
    </w:p>
    <w:p w:rsidR="007B4DAF" w:rsidRDefault="007B4DAF" w:rsidP="008A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Родничковского муниципального образования</w:t>
      </w:r>
    </w:p>
    <w:p w:rsidR="007B4DAF" w:rsidRDefault="007B4DAF" w:rsidP="008A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B4DAF" w:rsidRDefault="007B4DAF" w:rsidP="008A5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Родничковского муниципального образования Балашовского муниципального района Саратовской области  </w:t>
      </w:r>
      <w:r>
        <w:rPr>
          <w:rFonts w:ascii="Times New Roman" w:hAnsi="Times New Roman" w:cs="Times New Roman"/>
          <w:bCs/>
          <w:sz w:val="28"/>
          <w:szCs w:val="28"/>
        </w:rPr>
        <w:t>№ 9-1</w:t>
      </w:r>
      <w:r w:rsidRPr="005A18E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16.12</w:t>
      </w:r>
      <w:r w:rsidRPr="00AE38F8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E38F8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бюджете Родничковского муниципального образования Балашовского муниципального района Саратовской области на 2022 год» следующие изменения:</w:t>
      </w:r>
    </w:p>
    <w:p w:rsidR="007B4DAF" w:rsidRDefault="007B4DAF" w:rsidP="008A5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статью 1. «Основные характеристики бюджета Родничковского муниципального образования Балашовского муниципального района Саратовской области на 2022 год»</w:t>
      </w:r>
    </w:p>
    <w:p w:rsidR="007B4DAF" w:rsidRDefault="007B4DAF" w:rsidP="008A5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B33827">
        <w:rPr>
          <w:rFonts w:ascii="Times New Roman" w:hAnsi="Times New Roman" w:cs="Mangal"/>
          <w:sz w:val="28"/>
          <w:szCs w:val="28"/>
          <w:lang w:eastAsia="ru-RU"/>
        </w:rPr>
        <w:t xml:space="preserve">Увеличить общий объем доходов на сумму </w:t>
      </w:r>
      <w:r>
        <w:rPr>
          <w:rFonts w:ascii="Times New Roman" w:hAnsi="Times New Roman" w:cs="Times New Roman"/>
          <w:sz w:val="28"/>
          <w:szCs w:val="28"/>
        </w:rPr>
        <w:t>1,0  тыс. руб.</w:t>
      </w:r>
    </w:p>
    <w:p w:rsidR="007B4DAF" w:rsidRDefault="007B4DAF" w:rsidP="008A5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C37E16">
        <w:rPr>
          <w:rFonts w:ascii="Times New Roman" w:hAnsi="Times New Roman" w:cs="Mangal"/>
          <w:sz w:val="28"/>
          <w:szCs w:val="28"/>
          <w:lang w:eastAsia="ru-RU"/>
        </w:rPr>
        <w:t xml:space="preserve">Увеличить общий объем расходов на сумму </w:t>
      </w:r>
      <w:r>
        <w:rPr>
          <w:rFonts w:ascii="Times New Roman" w:hAnsi="Times New Roman" w:cs="Mangal"/>
          <w:sz w:val="28"/>
          <w:szCs w:val="28"/>
          <w:lang w:eastAsia="ru-RU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B4DAF" w:rsidRPr="005435A0" w:rsidRDefault="007B4DAF" w:rsidP="008A5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приложение №1  «Безвозмездные поступления в бюджет Родничковского муниципального образования Балашовского муниципального района Саратовской области на 2022 год» внести следующие изменения: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7B4DAF" w:rsidRDefault="007B4DAF" w:rsidP="008A507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62"/>
        <w:gridCol w:w="5434"/>
        <w:gridCol w:w="1279"/>
      </w:tblGrid>
      <w:tr w:rsidR="007B4DAF" w:rsidRPr="00556A54" w:rsidTr="00B75406">
        <w:trPr>
          <w:cantSplit/>
          <w:trHeight w:val="592"/>
        </w:trPr>
        <w:tc>
          <w:tcPr>
            <w:tcW w:w="142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DAF" w:rsidRPr="00556A54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8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DAF" w:rsidRPr="00556A54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683" w:type="pct"/>
          </w:tcPr>
          <w:p w:rsidR="007B4DAF" w:rsidRPr="00556A54" w:rsidRDefault="007B4DAF" w:rsidP="008A507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7B4DAF" w:rsidRPr="00556A54" w:rsidTr="00B75406">
        <w:trPr>
          <w:cantSplit/>
          <w:trHeight w:val="280"/>
        </w:trPr>
        <w:tc>
          <w:tcPr>
            <w:tcW w:w="142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DAF" w:rsidRPr="00556A54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DAF" w:rsidRPr="00556A54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</w:tcPr>
          <w:p w:rsidR="007B4DAF" w:rsidRPr="00556A54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4DAF" w:rsidRPr="00556A54" w:rsidTr="00B75406">
        <w:trPr>
          <w:trHeight w:val="354"/>
        </w:trPr>
        <w:tc>
          <w:tcPr>
            <w:tcW w:w="142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4DAF" w:rsidRPr="00556A54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89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4DAF" w:rsidRPr="00556A54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83" w:type="pct"/>
          </w:tcPr>
          <w:p w:rsidR="007B4DAF" w:rsidRPr="00556A54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+ 1,0</w:t>
            </w:r>
          </w:p>
        </w:tc>
      </w:tr>
      <w:tr w:rsidR="007B4DAF" w:rsidRPr="00556A54" w:rsidTr="00B75406">
        <w:trPr>
          <w:trHeight w:val="366"/>
        </w:trPr>
        <w:tc>
          <w:tcPr>
            <w:tcW w:w="142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4DAF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4DAF" w:rsidRPr="00BA6F72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F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21800000000000150</w:t>
            </w:r>
          </w:p>
        </w:tc>
        <w:tc>
          <w:tcPr>
            <w:tcW w:w="289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4DAF" w:rsidRDefault="007B4DAF" w:rsidP="008A5074">
            <w:pPr>
              <w:wordWrap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6F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бюджетов от возврата остатков субсидий, </w:t>
            </w:r>
          </w:p>
          <w:p w:rsidR="007B4DAF" w:rsidRDefault="007B4DAF" w:rsidP="008A5074">
            <w:pPr>
              <w:wordWrap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6F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субвенций и иных межбюджетных трансфертов, </w:t>
            </w:r>
          </w:p>
          <w:p w:rsidR="007B4DAF" w:rsidRPr="00BA6F72" w:rsidRDefault="007B4DAF" w:rsidP="008A5074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F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имеющих целевое назначение, прошлых лет</w:t>
            </w:r>
          </w:p>
        </w:tc>
        <w:tc>
          <w:tcPr>
            <w:tcW w:w="683" w:type="pct"/>
          </w:tcPr>
          <w:p w:rsidR="007B4DAF" w:rsidRPr="00556A54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+ 1,0</w:t>
            </w:r>
          </w:p>
        </w:tc>
      </w:tr>
    </w:tbl>
    <w:p w:rsidR="007B4DAF" w:rsidRDefault="007B4DAF" w:rsidP="008A50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4DAF" w:rsidRPr="00EA409F" w:rsidRDefault="007B4DAF" w:rsidP="008A5074">
      <w:pPr>
        <w:overflowPunct w:val="0"/>
        <w:autoSpaceDE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 В приложение № 2 «</w:t>
      </w:r>
      <w:r w:rsidRPr="00C47018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Ведомственна</w:t>
      </w:r>
      <w:r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я структура расходов Родничковского</w:t>
      </w:r>
      <w:r w:rsidRPr="00C47018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  муниципального образования Балашовского муниципального района Саратовской области на 2022 год</w:t>
      </w:r>
      <w:r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7B4DAF" w:rsidRDefault="007B4DAF" w:rsidP="008A50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</w:t>
      </w:r>
    </w:p>
    <w:tbl>
      <w:tblPr>
        <w:tblW w:w="9939" w:type="dxa"/>
        <w:tblInd w:w="-137" w:type="dxa"/>
        <w:tblLayout w:type="fixed"/>
        <w:tblCellMar>
          <w:left w:w="0" w:type="dxa"/>
          <w:right w:w="0" w:type="dxa"/>
        </w:tblCellMar>
        <w:tblLook w:val="00A0"/>
      </w:tblPr>
      <w:tblGrid>
        <w:gridCol w:w="34"/>
        <w:gridCol w:w="3629"/>
        <w:gridCol w:w="235"/>
        <w:gridCol w:w="49"/>
        <w:gridCol w:w="337"/>
        <w:gridCol w:w="228"/>
        <w:gridCol w:w="98"/>
        <w:gridCol w:w="263"/>
        <w:gridCol w:w="227"/>
        <w:gridCol w:w="147"/>
        <w:gridCol w:w="468"/>
        <w:gridCol w:w="230"/>
        <w:gridCol w:w="195"/>
        <w:gridCol w:w="1305"/>
        <w:gridCol w:w="96"/>
        <w:gridCol w:w="256"/>
        <w:gridCol w:w="719"/>
        <w:gridCol w:w="74"/>
        <w:gridCol w:w="48"/>
        <w:gridCol w:w="752"/>
        <w:gridCol w:w="549"/>
      </w:tblGrid>
      <w:tr w:rsidR="007B4DAF" w:rsidRPr="008E0429" w:rsidTr="00B75406">
        <w:trPr>
          <w:gridAfter w:val="1"/>
          <w:wAfter w:w="549" w:type="dxa"/>
          <w:trHeight w:val="322"/>
        </w:trPr>
        <w:tc>
          <w:tcPr>
            <w:tcW w:w="3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2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B4DAF" w:rsidRPr="008E0429" w:rsidTr="00B75406">
        <w:trPr>
          <w:gridAfter w:val="1"/>
          <w:wAfter w:w="549" w:type="dxa"/>
          <w:trHeight w:val="322"/>
        </w:trPr>
        <w:tc>
          <w:tcPr>
            <w:tcW w:w="3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DAF" w:rsidRPr="008E0429" w:rsidTr="00B75406">
        <w:trPr>
          <w:gridAfter w:val="1"/>
          <w:wAfter w:w="549" w:type="dxa"/>
          <w:trHeight w:val="255"/>
        </w:trPr>
        <w:tc>
          <w:tcPr>
            <w:tcW w:w="3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8E0429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B4DAF" w:rsidRPr="002F6E65" w:rsidTr="00B75406">
        <w:tblPrEx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690"/>
        </w:trPr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DAF" w:rsidRPr="002F6E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Родничковского </w:t>
            </w:r>
            <w:r w:rsidRPr="002F6E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DE34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+1,0</w:t>
            </w:r>
          </w:p>
        </w:tc>
      </w:tr>
      <w:tr w:rsidR="007B4DAF" w:rsidRPr="002F6E65" w:rsidTr="00B75406">
        <w:tblPrEx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255"/>
        </w:trPr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DAF" w:rsidRPr="002F6E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</w:tc>
      </w:tr>
      <w:tr w:rsidR="007B4DAF" w:rsidRPr="002F6E65" w:rsidTr="00B75406">
        <w:tblPrEx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255"/>
        </w:trPr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DAF" w:rsidRPr="002F6E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</w:tc>
      </w:tr>
      <w:tr w:rsidR="007B4DAF" w:rsidRPr="002F6E65" w:rsidTr="00B75406">
        <w:tblPrEx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465"/>
        </w:trPr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DAF" w:rsidRPr="002F6E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</w:tc>
      </w:tr>
      <w:tr w:rsidR="007B4DAF" w:rsidRPr="002F6E65" w:rsidTr="00B75406">
        <w:tblPrEx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465"/>
        </w:trPr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DAF" w:rsidRPr="002F6E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</w:tc>
      </w:tr>
      <w:tr w:rsidR="007B4DAF" w:rsidRPr="002F6E65" w:rsidTr="00B75406">
        <w:tblPrEx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690"/>
        </w:trPr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DAF" w:rsidRPr="002F6E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DAF" w:rsidRPr="002F6E65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</w:tc>
      </w:tr>
    </w:tbl>
    <w:p w:rsidR="007B4DAF" w:rsidRDefault="007B4DAF" w:rsidP="0051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4DAF" w:rsidRDefault="007B4DAF" w:rsidP="008A5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приложении № 3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2022г. по разделам и подразделам, целевым статьям и видам расходов функциональной классификации расходов» внести  изменения:</w:t>
      </w:r>
    </w:p>
    <w:p w:rsidR="007B4DAF" w:rsidRDefault="007B4DAF" w:rsidP="008A507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</w:t>
      </w:r>
    </w:p>
    <w:tbl>
      <w:tblPr>
        <w:tblW w:w="9356" w:type="dxa"/>
        <w:tblInd w:w="-137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63"/>
        <w:gridCol w:w="589"/>
        <w:gridCol w:w="842"/>
        <w:gridCol w:w="2082"/>
        <w:gridCol w:w="719"/>
        <w:gridCol w:w="1461"/>
      </w:tblGrid>
      <w:tr w:rsidR="007B4DAF" w:rsidRPr="001D2765" w:rsidTr="00B75406">
        <w:trPr>
          <w:trHeight w:val="322"/>
        </w:trPr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B4DAF" w:rsidRPr="001D2765" w:rsidTr="00B75406">
        <w:trPr>
          <w:trHeight w:val="322"/>
        </w:trPr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DAF" w:rsidRPr="001D2765" w:rsidTr="00B75406">
        <w:trPr>
          <w:trHeight w:val="25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DAF" w:rsidRPr="001D27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B4DAF" w:rsidRPr="001D2765" w:rsidTr="00B75406">
        <w:trPr>
          <w:trHeight w:val="255"/>
        </w:trPr>
        <w:tc>
          <w:tcPr>
            <w:tcW w:w="3663" w:type="dxa"/>
            <w:vAlign w:val="center"/>
          </w:tcPr>
          <w:p w:rsidR="007B4DAF" w:rsidRPr="001D27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9" w:type="dxa"/>
            <w:vAlign w:val="center"/>
          </w:tcPr>
          <w:p w:rsidR="007B4DAF" w:rsidRPr="001D27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vAlign w:val="center"/>
          </w:tcPr>
          <w:p w:rsidR="007B4DAF" w:rsidRPr="001D27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2" w:type="dxa"/>
            <w:vAlign w:val="center"/>
          </w:tcPr>
          <w:p w:rsidR="007B4DAF" w:rsidRPr="001D27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vAlign w:val="center"/>
          </w:tcPr>
          <w:p w:rsidR="007B4DAF" w:rsidRPr="001D27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vAlign w:val="center"/>
          </w:tcPr>
          <w:p w:rsidR="007B4DAF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AF" w:rsidRPr="001D2765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+ 1,0</w:t>
            </w: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DAF" w:rsidRPr="002F6E65" w:rsidTr="00B75406">
        <w:trPr>
          <w:trHeight w:val="255"/>
        </w:trPr>
        <w:tc>
          <w:tcPr>
            <w:tcW w:w="3663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89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2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82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B4DAF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AF" w:rsidRPr="001D2765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+ 1,0</w:t>
            </w: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DAF" w:rsidRPr="002F6E65" w:rsidTr="00B75406">
        <w:trPr>
          <w:trHeight w:val="255"/>
        </w:trPr>
        <w:tc>
          <w:tcPr>
            <w:tcW w:w="3663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589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2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82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25 4 00 00000</w:t>
            </w:r>
          </w:p>
        </w:tc>
        <w:tc>
          <w:tcPr>
            <w:tcW w:w="719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B4DAF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AF" w:rsidRPr="001D2765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+ 1,0</w:t>
            </w: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DAF" w:rsidRPr="002F6E65" w:rsidTr="00B75406">
        <w:trPr>
          <w:trHeight w:val="255"/>
        </w:trPr>
        <w:tc>
          <w:tcPr>
            <w:tcW w:w="3663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89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2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82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25 4 00 00020</w:t>
            </w:r>
          </w:p>
        </w:tc>
        <w:tc>
          <w:tcPr>
            <w:tcW w:w="719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B4DAF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AF" w:rsidRPr="001D2765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+ 1,0</w:t>
            </w: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DAF" w:rsidRPr="002F6E65" w:rsidTr="00B75406">
        <w:trPr>
          <w:trHeight w:val="255"/>
        </w:trPr>
        <w:tc>
          <w:tcPr>
            <w:tcW w:w="3663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9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2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82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25 4 00 00020</w:t>
            </w:r>
          </w:p>
        </w:tc>
        <w:tc>
          <w:tcPr>
            <w:tcW w:w="719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1" w:type="dxa"/>
            <w:vAlign w:val="center"/>
          </w:tcPr>
          <w:p w:rsidR="007B4DAF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AF" w:rsidRPr="001D2765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+ 1,0</w:t>
            </w: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DAF" w:rsidRPr="002F6E65" w:rsidTr="00B75406">
        <w:trPr>
          <w:trHeight w:val="255"/>
        </w:trPr>
        <w:tc>
          <w:tcPr>
            <w:tcW w:w="3663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2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82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25 4 00 00020</w:t>
            </w:r>
          </w:p>
        </w:tc>
        <w:tc>
          <w:tcPr>
            <w:tcW w:w="719" w:type="dxa"/>
            <w:vAlign w:val="center"/>
          </w:tcPr>
          <w:p w:rsidR="007B4DAF" w:rsidRPr="002F6E65" w:rsidRDefault="007B4DAF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1" w:type="dxa"/>
            <w:vAlign w:val="center"/>
          </w:tcPr>
          <w:p w:rsidR="007B4DAF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AF" w:rsidRPr="001D2765" w:rsidRDefault="007B4DAF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+ 1,0</w:t>
            </w: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B4DAF" w:rsidRDefault="007B4DAF" w:rsidP="008A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DAF" w:rsidRDefault="007B4DAF" w:rsidP="008A50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обнародования</w:t>
      </w:r>
    </w:p>
    <w:p w:rsidR="007B4DAF" w:rsidRDefault="007B4DAF" w:rsidP="008A5074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7B4DAF" w:rsidRDefault="007B4DAF" w:rsidP="008A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DAF" w:rsidRDefault="007B4DAF" w:rsidP="008A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DAF" w:rsidRDefault="007B4DAF" w:rsidP="008A50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Родничковского</w:t>
      </w:r>
    </w:p>
    <w:p w:rsidR="007B4DAF" w:rsidRDefault="007B4DAF" w:rsidP="008A50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       С.А.Родионов</w:t>
      </w:r>
    </w:p>
    <w:p w:rsidR="007B4DAF" w:rsidRDefault="007B4DAF" w:rsidP="008A5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DAF" w:rsidRDefault="007B4DAF" w:rsidP="008A50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4DAF" w:rsidRDefault="007B4DAF" w:rsidP="008A5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4DAF" w:rsidRDefault="007B4DAF" w:rsidP="008A50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4DAF" w:rsidRDefault="007B4DAF" w:rsidP="008A5074">
      <w:pPr>
        <w:spacing w:after="0"/>
      </w:pPr>
    </w:p>
    <w:sectPr w:rsidR="007B4DAF" w:rsidSect="009C1EC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VerticalSpacing w:val="30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074"/>
    <w:rsid w:val="000F2C49"/>
    <w:rsid w:val="000F70FD"/>
    <w:rsid w:val="001B5D00"/>
    <w:rsid w:val="001D2765"/>
    <w:rsid w:val="00246D68"/>
    <w:rsid w:val="00294EF5"/>
    <w:rsid w:val="002F6E65"/>
    <w:rsid w:val="005149E4"/>
    <w:rsid w:val="005435A0"/>
    <w:rsid w:val="00556A54"/>
    <w:rsid w:val="005861D5"/>
    <w:rsid w:val="005A18E5"/>
    <w:rsid w:val="006B6CAD"/>
    <w:rsid w:val="00725B9E"/>
    <w:rsid w:val="007B2BD5"/>
    <w:rsid w:val="007B4DAF"/>
    <w:rsid w:val="008A5074"/>
    <w:rsid w:val="008E0429"/>
    <w:rsid w:val="009439FC"/>
    <w:rsid w:val="009C1ECC"/>
    <w:rsid w:val="00AE38F8"/>
    <w:rsid w:val="00B33827"/>
    <w:rsid w:val="00B75406"/>
    <w:rsid w:val="00BA6F72"/>
    <w:rsid w:val="00BC2CCD"/>
    <w:rsid w:val="00C37E16"/>
    <w:rsid w:val="00C47018"/>
    <w:rsid w:val="00D2169A"/>
    <w:rsid w:val="00D922DD"/>
    <w:rsid w:val="00DE3469"/>
    <w:rsid w:val="00E20512"/>
    <w:rsid w:val="00EA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074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3</Pages>
  <Words>576</Words>
  <Characters>3289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2007-12-02T20:12:00Z</cp:lastPrinted>
  <dcterms:created xsi:type="dcterms:W3CDTF">2022-01-24T16:09:00Z</dcterms:created>
  <dcterms:modified xsi:type="dcterms:W3CDTF">2007-12-02T20:13:00Z</dcterms:modified>
</cp:coreProperties>
</file>