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АДМИНИСТРАЦИЯ                                                                                             </w:t>
      </w:r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                САРАТОВСКОЙ ОБЛАСТИ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11.1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.2016 года       №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31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-п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«Развитие физической культуры и спорта  в                                                                        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                                                                                    на 2017 -2019 годы»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В соответствии с  п.14 ст. 14 Федерального закона от 06.10.2003 № 131-ФЗ «Об общих принципах организации местного самоуправления в Российской Федерации»,  Федерального закона от 04.12.2007 года № 329-ФЗ «О физической культуре и спорте в Российской Федерации», Устава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 Балашовского муниципального района Саратовской области, администрация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 xml:space="preserve">Лесновского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1. Утвердить муниципальную программу «Развитие физической культуры и спорта в </w:t>
      </w:r>
      <w:proofErr w:type="spellStart"/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муниципальном образовании на 2017-2019 годы» (далее – Программа) согласно приложению.</w:t>
      </w:r>
    </w:p>
    <w:p w:rsidR="00A47E65" w:rsidRDefault="00A47E65" w:rsidP="00A47E65">
      <w:pPr>
        <w:pStyle w:val="Standard"/>
        <w:tabs>
          <w:tab w:val="left" w:pos="1067"/>
        </w:tabs>
        <w:autoSpaceDE w:val="0"/>
        <w:spacing w:after="120" w:line="200" w:lineRule="atLeast"/>
        <w:ind w:left="1067" w:hanging="36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0"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kern w:val="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подлежит обнародованию.</w:t>
      </w:r>
    </w:p>
    <w:p w:rsidR="00A47E65" w:rsidRDefault="00A47E65" w:rsidP="00A47E65">
      <w:pPr>
        <w:pStyle w:val="Standard"/>
        <w:autoSpaceDE w:val="0"/>
        <w:spacing w:after="120" w:line="200" w:lineRule="atLeast"/>
        <w:ind w:firstLine="70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412ECC" w:rsidP="00A47E65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лава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Лесновского 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муниципального образования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В.В.Семикина</w:t>
      </w:r>
      <w:r w:rsidR="00A47E65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</w:t>
      </w: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412ECC" w:rsidRDefault="00412ECC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tbl>
      <w:tblPr>
        <w:tblW w:w="4785" w:type="dxa"/>
        <w:tblInd w:w="47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</w:tblGrid>
      <w:tr w:rsidR="00A47E65" w:rsidTr="00A47E65">
        <w:trPr>
          <w:trHeight w:val="1"/>
        </w:trPr>
        <w:tc>
          <w:tcPr>
            <w:tcW w:w="4785" w:type="dxa"/>
            <w:shd w:val="clear" w:color="auto" w:fill="FFFFFF"/>
            <w:hideMark/>
          </w:tcPr>
          <w:p w:rsidR="00A47E65" w:rsidRPr="00412ECC" w:rsidRDefault="00A47E65" w:rsidP="00412ECC">
            <w:pPr>
              <w:pStyle w:val="Standard"/>
              <w:autoSpaceDE w:val="0"/>
              <w:spacing w:after="283" w:line="200" w:lineRule="atLeast"/>
              <w:rPr>
                <w:rFonts w:ascii="Times New Roman CYR" w:eastAsia="Times New Roman CYR" w:hAnsi="Times New Roman CYR" w:cs="Times New Roman CYR"/>
                <w:sz w:val="22"/>
                <w:szCs w:val="22"/>
              </w:rPr>
            </w:pP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  <w:r w:rsidR="00412ECC"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Лесновского 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муниципального образования                       от 11.1</w:t>
            </w:r>
            <w:r w:rsidR="00412ECC"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1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.2016 года № </w:t>
            </w:r>
            <w:r w:rsidR="00412ECC"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31</w:t>
            </w:r>
            <w:r w:rsidRPr="00412ECC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-п</w:t>
            </w:r>
          </w:p>
        </w:tc>
      </w:tr>
    </w:tbl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32"/>
          <w:szCs w:val="32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Муниципальная программа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«Развитие физической культуры и спорта в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муниципальном образовании на 2017-2019 годы»</w:t>
      </w:r>
    </w:p>
    <w:p w:rsidR="00A47E65" w:rsidRDefault="00A47E65" w:rsidP="00A47E65">
      <w:pPr>
        <w:pStyle w:val="Standard"/>
        <w:autoSpaceDE w:val="0"/>
        <w:spacing w:after="120" w:line="200" w:lineRule="atLeast"/>
        <w:jc w:val="righ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after="120"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с.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Лесное</w:t>
      </w: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Паспорт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муниципальной  программы “Развитие физической культуры и спорта  в  </w:t>
      </w:r>
      <w:proofErr w:type="spellStart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Лесновском</w:t>
      </w:r>
      <w:proofErr w:type="spellEnd"/>
      <w:r w:rsidR="00412EC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на 2017-2019 годы”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tbl>
      <w:tblPr>
        <w:tblW w:w="958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4"/>
        <w:gridCol w:w="5941"/>
      </w:tblGrid>
      <w:tr w:rsidR="00A47E65" w:rsidTr="00A47E65">
        <w:trPr>
          <w:trHeight w:val="1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“Развитие физической культуры и спорта в </w:t>
            </w:r>
            <w:proofErr w:type="spellStart"/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Лесновском</w:t>
            </w:r>
            <w:proofErr w:type="spellEnd"/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муниципальном образовании  на 2017-2019 годы” (далее – Программа)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Балашовского муниципального района Саратовской области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  Администрация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 Балашовского муниципального района Саратовской области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оздание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условий для укрепления здоровья населения путем развития инфраструктуры спорта, популяризации массового и профессионального спорта, приобщения различных категорий населения к регулярным занятиям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</w:rPr>
              <w:t>Задачи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: - повышение интереса различных категорий населения к занятиям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развитие и модернизация инфраструктуры для занятий массовым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 совершенствование подготовки    и повышение квалификации     тренерско-преподавательского состава.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2016 - 2019 годы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firstLine="54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inherit" w:eastAsia="inherit" w:hAnsi="inherit" w:cs="inherit"/>
                <w:sz w:val="28"/>
                <w:szCs w:val="28"/>
              </w:rPr>
              <w:t>-</w:t>
            </w:r>
            <w:r>
              <w:rPr>
                <w:rFonts w:ascii="inherit" w:eastAsia="inherit" w:hAnsi="inherit" w:cs="inherit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бюджет </w:t>
            </w:r>
            <w:r w:rsidR="00412EC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Лесновского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inherit" w:eastAsia="inherit" w:hAnsi="inherit" w:cs="inherit"/>
                <w:sz w:val="28"/>
                <w:szCs w:val="28"/>
              </w:rPr>
              <w:t xml:space="preserve"> –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="00E85495">
              <w:rPr>
                <w:rFonts w:ascii="Times New Roman CYR" w:eastAsia="Times New Roman CYR" w:hAnsi="Times New Roman CYR" w:cs="Times New Roman CYR"/>
                <w:sz w:val="28"/>
                <w:szCs w:val="28"/>
                <w:highlight w:val="yellow"/>
              </w:rPr>
              <w:t>60</w:t>
            </w:r>
            <w:r w:rsidRPr="00412ECC">
              <w:rPr>
                <w:rFonts w:ascii="Times New Roman CYR" w:eastAsia="Times New Roman CYR" w:hAnsi="Times New Roman CYR" w:cs="Times New Roman CYR"/>
                <w:sz w:val="28"/>
                <w:szCs w:val="28"/>
                <w:highlight w:val="yellow"/>
              </w:rPr>
              <w:t>,0 тыс</w:t>
            </w:r>
            <w:r>
              <w:rPr>
                <w:rFonts w:ascii="inherit" w:eastAsia="inherit" w:hAnsi="inherit" w:cs="inherit"/>
                <w:sz w:val="28"/>
                <w:szCs w:val="2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руб.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том числе по годам: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2017г.-</w:t>
            </w:r>
            <w:r w:rsidR="00E85495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</w:t>
            </w:r>
            <w:r w:rsidRPr="00412ECC">
              <w:rPr>
                <w:rFonts w:ascii="Times New Roman CYR" w:eastAsia="Times New Roman CYR" w:hAnsi="Times New Roman CYR" w:cs="Times New Roman CYR"/>
                <w:sz w:val="28"/>
                <w:szCs w:val="28"/>
                <w:highlight w:val="yellow"/>
              </w:rPr>
              <w:t>10,0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2018г.-</w:t>
            </w:r>
            <w:r w:rsidR="003C09E4">
              <w:rPr>
                <w:rFonts w:ascii="Times New Roman CYR" w:eastAsia="Times New Roman CYR" w:hAnsi="Times New Roman CYR" w:cs="Times New Roman CYR"/>
                <w:color w:val="FF0000"/>
                <w:sz w:val="28"/>
                <w:szCs w:val="28"/>
              </w:rPr>
              <w:t xml:space="preserve">   </w:t>
            </w:r>
            <w:r w:rsidR="00E85495">
              <w:rPr>
                <w:rFonts w:ascii="Times New Roman CYR" w:eastAsia="Times New Roman CYR" w:hAnsi="Times New Roman CYR" w:cs="Times New Roman CYR"/>
                <w:color w:val="FF0000"/>
                <w:sz w:val="28"/>
                <w:szCs w:val="28"/>
              </w:rPr>
              <w:t>25</w:t>
            </w:r>
            <w:r w:rsidR="003C09E4">
              <w:rPr>
                <w:rFonts w:ascii="Times New Roman CYR" w:eastAsia="Times New Roman CYR" w:hAnsi="Times New Roman CYR" w:cs="Times New Roman CYR"/>
                <w:color w:val="FF0000"/>
                <w:sz w:val="28"/>
                <w:szCs w:val="28"/>
              </w:rPr>
              <w:t xml:space="preserve"> </w:t>
            </w:r>
            <w:r w:rsidRPr="00412ECC">
              <w:rPr>
                <w:rFonts w:ascii="Times New Roman CYR" w:eastAsia="Times New Roman CYR" w:hAnsi="Times New Roman CYR" w:cs="Times New Roman CYR"/>
                <w:color w:val="FF0000"/>
                <w:sz w:val="28"/>
                <w:szCs w:val="28"/>
              </w:rPr>
              <w:t>,0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2019г.-</w:t>
            </w:r>
            <w:r w:rsidR="00E85495">
              <w:rPr>
                <w:rFonts w:ascii="Times New Roman CYR" w:eastAsia="Times New Roman CYR" w:hAnsi="Times New Roman CYR" w:cs="Times New Roman CYR"/>
                <w:color w:val="92D050"/>
                <w:sz w:val="28"/>
                <w:szCs w:val="28"/>
              </w:rPr>
              <w:t xml:space="preserve">   25</w:t>
            </w:r>
            <w:r w:rsidR="003C09E4">
              <w:rPr>
                <w:rFonts w:ascii="Times New Roman CYR" w:eastAsia="Times New Roman CYR" w:hAnsi="Times New Roman CYR" w:cs="Times New Roman CYR"/>
                <w:color w:val="92D050"/>
                <w:sz w:val="28"/>
                <w:szCs w:val="28"/>
              </w:rPr>
              <w:t xml:space="preserve"> </w:t>
            </w:r>
            <w:r w:rsidRPr="00412ECC">
              <w:rPr>
                <w:rFonts w:ascii="Times New Roman CYR" w:eastAsia="Times New Roman CYR" w:hAnsi="Times New Roman CYR" w:cs="Times New Roman CYR"/>
                <w:color w:val="92D050"/>
                <w:sz w:val="28"/>
                <w:szCs w:val="28"/>
              </w:rPr>
              <w:t>,0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тыс.руб.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Объем финансирования подлежит уточнению в соответствии с решением Совет депутатов Репинского  муниципального образования</w:t>
            </w:r>
            <w:r>
              <w:rPr>
                <w:rFonts w:ascii="inherit" w:eastAsia="inherit" w:hAnsi="inherit" w:cs="inherit"/>
                <w:sz w:val="28"/>
                <w:szCs w:val="28"/>
              </w:rPr>
              <w:t>.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47E65" w:rsidTr="00A47E65">
        <w:trPr>
          <w:trHeight w:val="1"/>
        </w:trPr>
        <w:tc>
          <w:tcPr>
            <w:tcW w:w="36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59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7E65" w:rsidRDefault="00A47E65">
            <w:pPr>
              <w:pStyle w:val="Standard"/>
              <w:autoSpaceDE w:val="0"/>
              <w:spacing w:line="200" w:lineRule="atLeast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-     увеличение количества кружков и секций спортивной направленности;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населения, регулярно занимающегося физической культурой и спортом;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    увеличение количества участников спортивных соревнований;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420" w:hanging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создание материальных условий для повышения эффективности функционирования спорта;</w:t>
            </w:r>
          </w:p>
          <w:p w:rsidR="00A47E65" w:rsidRDefault="00A47E65">
            <w:pPr>
              <w:pStyle w:val="Standard"/>
              <w:autoSpaceDE w:val="0"/>
              <w:spacing w:line="200" w:lineRule="atLeast"/>
              <w:ind w:left="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оборудование спортплощадки, спортивно-оздоровительных центров (тренажерных залов)</w:t>
            </w:r>
          </w:p>
        </w:tc>
      </w:tr>
    </w:tbl>
    <w:p w:rsidR="00A47E65" w:rsidRDefault="00A47E65" w:rsidP="00A47E65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 Характеристика проблемы, на решение которой направлена Программа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Физическое и духовное здоровье граждан является важным условием социально-экономического развития  </w:t>
      </w:r>
      <w:r w:rsidR="00412ECC">
        <w:rPr>
          <w:rFonts w:ascii="Times New Roman CYR" w:eastAsia="Times New Roman CYR" w:hAnsi="Times New Roman CYR" w:cs="Times New Roman CYR"/>
          <w:sz w:val="28"/>
          <w:szCs w:val="28"/>
        </w:rPr>
        <w:t>Лесновского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самоуправления. Резкое снижение объемов двигательной активности, информационные перегрузки и увеличение нервно-психической напряженности, характерные для современного общества, приводят, по современным научным представлениям, к значительным нарушениям нормального функционирования физиологических систем организма.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основе муниципальной программы “Развитие физической культуры и спорта в   муниципальном образовании  на 2017-2019 годы.” лежит принцип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самообразующего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движения «Физическая культура и спорт», суть которого заключается в том, что население должно получить достойные условия для занятий массовой физической культурой и спортом, а далее прийти осознанно к решению постоянных занятий физической культурой и спортом с целью сохранения и укрепления здоровья.</w:t>
      </w:r>
      <w:proofErr w:type="gramEnd"/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2. Основные цели и задачи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Целью Программы является совершенствование условий для укрепления здоровья населения путем развития инфраструктуры спорта, популяризации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повышение интереса различных категорий населения к занятиям физической культурой и спортом;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развитие и модернизация инфраструктуры для занятий массовым спортом;</w:t>
      </w:r>
    </w:p>
    <w:p w:rsidR="00A47E65" w:rsidRDefault="00A47E65" w:rsidP="00A47E65">
      <w:pPr>
        <w:pStyle w:val="Standard"/>
        <w:autoSpaceDE w:val="0"/>
        <w:spacing w:line="200" w:lineRule="atLeast"/>
        <w:ind w:left="420" w:hanging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                  развитие и укрепление межмуниципальных связей в области спорта.</w:t>
      </w:r>
    </w:p>
    <w:p w:rsidR="00A47E65" w:rsidRDefault="00A47E65" w:rsidP="00A47E65">
      <w:pPr>
        <w:pStyle w:val="Standard"/>
        <w:autoSpaceDE w:val="0"/>
        <w:spacing w:line="200" w:lineRule="atLeast"/>
        <w:ind w:left="420" w:hanging="36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3.Сроки реализации Программы: 2017 - 2019 годы.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4. Перечень мероприятий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Мероприятия Программы отражают основные задачи развития физкультуры и спорта в поселении: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проведение спортивно-массовых мероприятий;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       - проведение спортивно-массовых мероприятий среди детей  и молодежи;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     развитие материально-технической базы;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5. Обоснование ресурсного обеспечения, сроков и источников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финансирования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Механизм реализации Программы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Управление реализацией Программы и контроль за ходом ее выполнения осуществляет заказчик Программы – администрация  Репинского муниципального образования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6. Оценка социально-экономической эффективности Программы</w:t>
      </w:r>
    </w:p>
    <w:p w:rsidR="00A47E65" w:rsidRDefault="00A47E65" w:rsidP="00A47E65">
      <w:pPr>
        <w:pStyle w:val="Standard"/>
        <w:autoSpaceDE w:val="0"/>
        <w:spacing w:line="2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Увеличение числа граждан поселения, систематически занимающихся физической культурой и спортом, приведет к снижению уровня заболеваемости.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Реконструкция  и строительство спортивных площадок в соответствии с современными потребностями населения, модернизация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и наркомании среди детей и молодежи.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412ECC" w:rsidRDefault="00412ECC" w:rsidP="00412ECC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Глава  Лесновского                                                                                                       муниципального образования                                   В.В.Семикина                              </w:t>
      </w:r>
    </w:p>
    <w:p w:rsidR="00412ECC" w:rsidRDefault="00412ECC" w:rsidP="00412ECC">
      <w:pPr>
        <w:pStyle w:val="Standard"/>
        <w:autoSpaceDE w:val="0"/>
        <w:spacing w:after="120" w:line="200" w:lineRule="atLeast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412ECC" w:rsidRPr="00B64595" w:rsidRDefault="00A47E65" w:rsidP="00B64595">
      <w:pPr>
        <w:pStyle w:val="Standard"/>
        <w:autoSpaceDE w:val="0"/>
        <w:spacing w:line="200" w:lineRule="atLeast"/>
        <w:ind w:firstLine="54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B64595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>Приложение к муниципальной программ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>е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«Развитие физической культуры и 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спорта </w:t>
      </w:r>
      <w:r w:rsidR="00B64595">
        <w:rPr>
          <w:rFonts w:ascii="Times New Roman CYR" w:eastAsia="Times New Roman CYR" w:hAnsi="Times New Roman CYR" w:cs="Times New Roman CYR"/>
          <w:sz w:val="22"/>
          <w:szCs w:val="22"/>
        </w:rPr>
        <w:tab/>
      </w:r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в </w:t>
      </w:r>
      <w:proofErr w:type="spellStart"/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>Лесновском</w:t>
      </w:r>
      <w:proofErr w:type="spellEnd"/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proofErr w:type="gramStart"/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>муниципальном</w:t>
      </w:r>
      <w:proofErr w:type="gramEnd"/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412ECC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</w:t>
      </w:r>
    </w:p>
    <w:p w:rsidR="00A47E65" w:rsidRPr="00B64595" w:rsidRDefault="00412ECC" w:rsidP="00B64595">
      <w:pPr>
        <w:pStyle w:val="Standard"/>
        <w:autoSpaceDE w:val="0"/>
        <w:spacing w:line="200" w:lineRule="atLeast"/>
        <w:ind w:firstLine="54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</w:t>
      </w:r>
      <w:proofErr w:type="gramStart"/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>образовании</w:t>
      </w:r>
      <w:proofErr w:type="gramEnd"/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B64595">
        <w:rPr>
          <w:rFonts w:ascii="Times New Roman CYR" w:eastAsia="Times New Roman CYR" w:hAnsi="Times New Roman CYR" w:cs="Times New Roman CYR"/>
          <w:sz w:val="22"/>
          <w:szCs w:val="22"/>
        </w:rPr>
        <w:t xml:space="preserve">на </w:t>
      </w:r>
      <w:r w:rsidR="00A47E65" w:rsidRPr="00B64595">
        <w:rPr>
          <w:rFonts w:ascii="Times New Roman CYR" w:eastAsia="Times New Roman CYR" w:hAnsi="Times New Roman CYR" w:cs="Times New Roman CYR"/>
          <w:sz w:val="22"/>
          <w:szCs w:val="22"/>
        </w:rPr>
        <w:t>2017-2019 годы»</w:t>
      </w:r>
    </w:p>
    <w:p w:rsidR="00A47E65" w:rsidRDefault="00A47E65" w:rsidP="00A47E65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9F099D" w:rsidRDefault="00A47E65" w:rsidP="009F099D">
      <w:pPr>
        <w:pStyle w:val="Standard"/>
        <w:spacing w:line="200" w:lineRule="atLeast"/>
        <w:ind w:firstLine="540"/>
        <w:jc w:val="both"/>
        <w:rPr>
          <w:b/>
          <w:bCs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</w:t>
      </w:r>
      <w:r w:rsidR="009F099D">
        <w:rPr>
          <w:rFonts w:ascii="Times New Roman CYR" w:hAnsi="Times New Roman CYR" w:cs="Times New Roman CYR"/>
          <w:b/>
          <w:bCs/>
          <w:sz w:val="28"/>
        </w:rPr>
        <w:t>Перечень программных мероприятий</w:t>
      </w:r>
    </w:p>
    <w:p w:rsidR="009F099D" w:rsidRDefault="009F099D" w:rsidP="009F099D">
      <w:pPr>
        <w:pStyle w:val="Standard"/>
        <w:spacing w:line="200" w:lineRule="atLeast"/>
        <w:ind w:firstLine="540"/>
        <w:jc w:val="right"/>
      </w:pPr>
      <w:r>
        <w:t>(</w:t>
      </w:r>
      <w:proofErr w:type="spellStart"/>
      <w:r w:rsidRPr="00E85495">
        <w:rPr>
          <w:sz w:val="32"/>
          <w:szCs w:val="32"/>
        </w:rPr>
        <w:t>прогнозно</w:t>
      </w:r>
      <w:proofErr w:type="spellEnd"/>
      <w:r>
        <w:t>)</w:t>
      </w:r>
    </w:p>
    <w:tbl>
      <w:tblPr>
        <w:tblW w:w="9366" w:type="dxa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"/>
        <w:gridCol w:w="30"/>
        <w:gridCol w:w="30"/>
        <w:gridCol w:w="3154"/>
        <w:gridCol w:w="206"/>
        <w:gridCol w:w="1911"/>
        <w:gridCol w:w="1134"/>
        <w:gridCol w:w="1155"/>
        <w:gridCol w:w="30"/>
        <w:gridCol w:w="951"/>
      </w:tblGrid>
      <w:tr w:rsidR="009F099D" w:rsidTr="00A75D6B">
        <w:trPr>
          <w:trHeight w:val="55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№</w:t>
            </w:r>
          </w:p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п/п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Мероприятия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Ответственный исполнитель</w:t>
            </w:r>
          </w:p>
        </w:tc>
        <w:tc>
          <w:tcPr>
            <w:tcW w:w="3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Объем финансирования по годам тыс.руб.</w:t>
            </w:r>
          </w:p>
        </w:tc>
      </w:tr>
      <w:tr w:rsidR="009F099D" w:rsidTr="00A75D6B">
        <w:trPr>
          <w:trHeight w:val="396"/>
        </w:trPr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34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7E30C3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201</w:t>
            </w:r>
            <w:r w:rsidR="007E30C3">
              <w:rPr>
                <w:rFonts w:ascii="Times New Roman CYR" w:hAnsi="Times New Roman CYR" w:cs="Times New Roman CYR"/>
                <w:sz w:val="26"/>
              </w:rPr>
              <w:t>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7E30C3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</w:t>
            </w:r>
            <w:r w:rsidR="007E30C3">
              <w:rPr>
                <w:rFonts w:ascii="Times New Roman CYR" w:hAnsi="Times New Roman CYR" w:cs="Times New Roman CYR"/>
                <w:sz w:val="28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7E30C3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201</w:t>
            </w:r>
            <w:r w:rsidR="007E30C3">
              <w:rPr>
                <w:rFonts w:ascii="Times New Roman CYR" w:hAnsi="Times New Roman CYR" w:cs="Times New Roman CYR"/>
                <w:sz w:val="28"/>
              </w:rPr>
              <w:t>9</w:t>
            </w:r>
          </w:p>
        </w:tc>
      </w:tr>
      <w:tr w:rsidR="009F099D" w:rsidTr="00A75D6B">
        <w:trPr>
          <w:trHeight w:val="1"/>
        </w:trPr>
        <w:tc>
          <w:tcPr>
            <w:tcW w:w="93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>1.Проведение спортивно-массовых мероприятий</w:t>
            </w:r>
          </w:p>
        </w:tc>
      </w:tr>
      <w:tr w:rsidR="009F099D" w:rsidRPr="00E85495" w:rsidTr="00A75D6B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1.1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Лыжные соревнования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  <w:szCs w:val="28"/>
              </w:rPr>
              <w:t>Лесновского</w:t>
            </w:r>
            <w:r w:rsidRPr="00E85495">
              <w:rPr>
                <w:rFonts w:cs="Times New Roman"/>
                <w:sz w:val="28"/>
                <w:szCs w:val="28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</w:tr>
      <w:tr w:rsidR="009F099D" w:rsidRPr="00E85495" w:rsidTr="00A75D6B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1.2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1E71AD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Праздник Масленицы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 xml:space="preserve">  </w:t>
            </w:r>
            <w:r w:rsidR="00B64595" w:rsidRPr="00E85495">
              <w:rPr>
                <w:rFonts w:cs="Times New Roman"/>
              </w:rPr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F099D" w:rsidRPr="00E85495" w:rsidTr="00A75D6B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1.3</w:t>
            </w:r>
          </w:p>
        </w:tc>
        <w:tc>
          <w:tcPr>
            <w:tcW w:w="3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Соревнования «Папа,</w:t>
            </w:r>
            <w:r w:rsidR="001E71AD" w:rsidRPr="00E85495">
              <w:rPr>
                <w:rFonts w:cs="Times New Roman"/>
                <w:sz w:val="26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мама,</w:t>
            </w:r>
            <w:r w:rsidR="001E71AD" w:rsidRPr="00E85495">
              <w:rPr>
                <w:rFonts w:cs="Times New Roman"/>
                <w:sz w:val="26"/>
              </w:rPr>
              <w:t xml:space="preserve"> </w:t>
            </w:r>
            <w:proofErr w:type="gramStart"/>
            <w:r w:rsidRPr="00E85495">
              <w:rPr>
                <w:rFonts w:cs="Times New Roman"/>
                <w:sz w:val="26"/>
              </w:rPr>
              <w:t>я-</w:t>
            </w:r>
            <w:proofErr w:type="gramEnd"/>
            <w:r w:rsidR="00B64595" w:rsidRPr="00E85495">
              <w:rPr>
                <w:rFonts w:cs="Times New Roman"/>
                <w:sz w:val="26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спортивная семья»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</w:pPr>
            <w:r w:rsidRPr="00E85495">
              <w:t>5,0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D45921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</w:tr>
      <w:tr w:rsidR="009F099D" w:rsidRPr="00E85495" w:rsidTr="00A75D6B">
        <w:trPr>
          <w:trHeight w:val="1"/>
        </w:trPr>
        <w:tc>
          <w:tcPr>
            <w:tcW w:w="93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b/>
                <w:bCs/>
                <w:sz w:val="26"/>
              </w:rPr>
            </w:pPr>
            <w:r w:rsidRPr="00E85495">
              <w:rPr>
                <w:rFonts w:cs="Times New Roman"/>
                <w:b/>
                <w:bCs/>
                <w:sz w:val="26"/>
              </w:rPr>
              <w:t>2.Проведение спортивно-массовых мероприятий среди детей и молодежи</w:t>
            </w:r>
          </w:p>
        </w:tc>
      </w:tr>
      <w:tr w:rsidR="009F099D" w:rsidRPr="00E85495" w:rsidTr="00A75D6B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2.1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Соревнования среди школьников «Веселые старты»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E85495">
            <w:pPr>
              <w:pStyle w:val="Standard"/>
              <w:spacing w:line="200" w:lineRule="atLeast"/>
              <w:jc w:val="both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</w:tr>
      <w:tr w:rsidR="009F099D" w:rsidRPr="00E85495" w:rsidTr="00A75D6B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2.2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Весеннее троеборье среди школьников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</w:tr>
      <w:tr w:rsidR="009F099D" w:rsidRPr="00E85495" w:rsidTr="00A75D6B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2.2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Кросс  среди учащихся младших классов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9F099D" w:rsidRPr="00E85495" w:rsidTr="00A75D6B">
        <w:trPr>
          <w:trHeight w:val="1"/>
        </w:trPr>
        <w:tc>
          <w:tcPr>
            <w:tcW w:w="936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b/>
                <w:bCs/>
                <w:sz w:val="26"/>
              </w:rPr>
            </w:pPr>
            <w:r w:rsidRPr="00E85495">
              <w:rPr>
                <w:rFonts w:cs="Times New Roman"/>
                <w:b/>
                <w:bCs/>
                <w:sz w:val="26"/>
              </w:rPr>
              <w:t>3.Развитие материально-технической базы</w:t>
            </w:r>
          </w:p>
        </w:tc>
      </w:tr>
      <w:tr w:rsidR="009F099D" w:rsidRPr="00E85495" w:rsidTr="00A75D6B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3.1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Приобретение спортивного инвентаря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  <w:r w:rsidRPr="00E85495"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  <w:r w:rsidRPr="00E85495">
              <w:t xml:space="preserve"> </w:t>
            </w:r>
            <w:r w:rsidR="00D45921" w:rsidRPr="00E85495">
              <w:t>5,0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</w:tr>
      <w:tr w:rsidR="009F099D" w:rsidRPr="00E85495" w:rsidTr="00A75D6B">
        <w:trPr>
          <w:trHeight w:val="260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3.2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Приобретение звукового оборудования для озвучивания соревнований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  <w:r w:rsidRPr="00E85495">
              <w:t xml:space="preserve"> </w:t>
            </w:r>
            <w:r w:rsidR="00E85495" w:rsidRPr="00E85495">
              <w:t>5,0</w:t>
            </w:r>
          </w:p>
        </w:tc>
      </w:tr>
      <w:tr w:rsidR="009F099D" w:rsidTr="00A75D6B">
        <w:trPr>
          <w:trHeight w:val="260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A75D6B">
            <w:pPr>
              <w:pStyle w:val="Standard"/>
              <w:spacing w:line="200" w:lineRule="atLeast"/>
              <w:rPr>
                <w:rFonts w:cs="Times New Roman"/>
                <w:b/>
                <w:bCs/>
              </w:rPr>
            </w:pPr>
            <w:r w:rsidRPr="00E85495">
              <w:rPr>
                <w:rFonts w:cs="Times New Roman"/>
                <w:b/>
                <w:bCs/>
              </w:rPr>
              <w:t xml:space="preserve">  </w:t>
            </w:r>
            <w:r w:rsidRPr="00E85495">
              <w:rPr>
                <w:rFonts w:cs="Times New Roman"/>
                <w:b/>
                <w:bCs/>
                <w:sz w:val="26"/>
              </w:rPr>
              <w:t>всего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F099D" w:rsidRPr="00E85495" w:rsidRDefault="009F099D" w:rsidP="00A75D6B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7E30C3" w:rsidP="00A75D6B">
            <w:pPr>
              <w:pStyle w:val="Standard"/>
              <w:spacing w:line="200" w:lineRule="atLeast"/>
              <w:jc w:val="both"/>
            </w:pPr>
            <w:r w:rsidRPr="00E85495">
              <w:t>10</w:t>
            </w:r>
            <w:r w:rsidR="009F099D" w:rsidRPr="00E85495">
              <w:t>,0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9F099D" w:rsidP="00E85495">
            <w:pPr>
              <w:pStyle w:val="Standard"/>
              <w:spacing w:line="200" w:lineRule="atLeast"/>
              <w:jc w:val="both"/>
            </w:pPr>
            <w:r w:rsidRPr="00E85495">
              <w:t xml:space="preserve">  </w:t>
            </w:r>
            <w:r w:rsidR="00E85495" w:rsidRPr="00E85495">
              <w:t>25</w:t>
            </w:r>
            <w:r w:rsidR="00D45921" w:rsidRPr="00E85495">
              <w:t>,0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9F099D" w:rsidRPr="00E85495" w:rsidRDefault="00E85495" w:rsidP="00A75D6B">
            <w:pPr>
              <w:pStyle w:val="Standard"/>
              <w:spacing w:line="200" w:lineRule="atLeast"/>
              <w:jc w:val="both"/>
            </w:pPr>
            <w:r w:rsidRPr="00E85495">
              <w:t>25</w:t>
            </w:r>
            <w:r w:rsidR="00D45921" w:rsidRPr="00E85495">
              <w:t>,0</w:t>
            </w:r>
          </w:p>
        </w:tc>
      </w:tr>
    </w:tbl>
    <w:p w:rsidR="009F099D" w:rsidRDefault="009F099D" w:rsidP="009F099D">
      <w:pPr>
        <w:pStyle w:val="Standard"/>
        <w:spacing w:line="200" w:lineRule="atLeast"/>
        <w:ind w:firstLine="540"/>
        <w:jc w:val="both"/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line="200" w:lineRule="atLeast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9F099D" w:rsidRDefault="009F099D" w:rsidP="009F099D">
      <w:pPr>
        <w:pStyle w:val="Standard"/>
        <w:autoSpaceDE w:val="0"/>
        <w:spacing w:after="120" w:line="2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Глава  Лесновского                                                                                                       муниципального образования                                                   В.В.Семикина                              </w:t>
      </w:r>
    </w:p>
    <w:p w:rsidR="00AE3721" w:rsidRDefault="00AE3721" w:rsidP="009F099D">
      <w:pPr>
        <w:pStyle w:val="Standard"/>
        <w:autoSpaceDE w:val="0"/>
        <w:spacing w:line="200" w:lineRule="atLeast"/>
        <w:ind w:firstLine="540"/>
        <w:jc w:val="both"/>
      </w:pPr>
    </w:p>
    <w:sectPr w:rsidR="00AE3721" w:rsidSect="00C4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65"/>
    <w:rsid w:val="0007227B"/>
    <w:rsid w:val="001E71AD"/>
    <w:rsid w:val="0021406D"/>
    <w:rsid w:val="003C09E4"/>
    <w:rsid w:val="00412ECC"/>
    <w:rsid w:val="006028EF"/>
    <w:rsid w:val="007E30C3"/>
    <w:rsid w:val="009F099D"/>
    <w:rsid w:val="00A47E65"/>
    <w:rsid w:val="00AE3721"/>
    <w:rsid w:val="00B64595"/>
    <w:rsid w:val="00C41193"/>
    <w:rsid w:val="00D45921"/>
    <w:rsid w:val="00E85495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E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75F-B34E-46F0-9AC6-AEB8F7EE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2016-11-22T11:14:00Z</dcterms:created>
  <dcterms:modified xsi:type="dcterms:W3CDTF">2016-11-28T07:38:00Z</dcterms:modified>
</cp:coreProperties>
</file>