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592C" w14:textId="77777777" w:rsidR="005E0D3D" w:rsidRPr="005E0D3D" w:rsidRDefault="005E0D3D" w:rsidP="00FB64FD">
      <w:pPr>
        <w:spacing w:after="0" w:line="240" w:lineRule="auto"/>
        <w:jc w:val="center"/>
        <w:rPr>
          <w:rFonts w:ascii="Times New Roman" w:hAnsi="Times New Roman"/>
          <w:b/>
          <w:sz w:val="28"/>
          <w:szCs w:val="28"/>
        </w:rPr>
      </w:pPr>
      <w:r w:rsidRPr="005E0D3D">
        <w:rPr>
          <w:rFonts w:ascii="Times New Roman" w:hAnsi="Times New Roman"/>
          <w:b/>
          <w:sz w:val="28"/>
          <w:szCs w:val="28"/>
        </w:rPr>
        <w:t>АДМИНИСТРАЦИЯ</w:t>
      </w:r>
    </w:p>
    <w:p w14:paraId="0160E0AE" w14:textId="08296702" w:rsidR="005E0D3D" w:rsidRPr="005E0D3D" w:rsidRDefault="005E0D3D" w:rsidP="00FB64FD">
      <w:pPr>
        <w:spacing w:after="0" w:line="240" w:lineRule="auto"/>
        <w:jc w:val="center"/>
        <w:rPr>
          <w:rFonts w:ascii="Times New Roman" w:hAnsi="Times New Roman"/>
          <w:b/>
          <w:sz w:val="28"/>
          <w:szCs w:val="28"/>
        </w:rPr>
      </w:pPr>
      <w:proofErr w:type="gramStart"/>
      <w:r w:rsidRPr="005E0D3D">
        <w:rPr>
          <w:rFonts w:ascii="Times New Roman" w:hAnsi="Times New Roman"/>
          <w:b/>
          <w:sz w:val="28"/>
          <w:szCs w:val="28"/>
        </w:rPr>
        <w:t>БАРКОВСКОГО  МУНИЦИПАЛЬНОГО</w:t>
      </w:r>
      <w:proofErr w:type="gramEnd"/>
      <w:r w:rsidRPr="005E0D3D">
        <w:rPr>
          <w:rFonts w:ascii="Times New Roman" w:hAnsi="Times New Roman"/>
          <w:b/>
          <w:sz w:val="28"/>
          <w:szCs w:val="28"/>
        </w:rPr>
        <w:t xml:space="preserve"> ОБРАЗОВАНИЯ</w:t>
      </w:r>
    </w:p>
    <w:p w14:paraId="7C9811B4" w14:textId="37617791" w:rsidR="005E0D3D" w:rsidRPr="005E0D3D" w:rsidRDefault="005E0D3D" w:rsidP="00FB64FD">
      <w:pPr>
        <w:spacing w:after="0" w:line="240" w:lineRule="auto"/>
        <w:jc w:val="center"/>
        <w:rPr>
          <w:rFonts w:ascii="Times New Roman" w:hAnsi="Times New Roman"/>
          <w:b/>
          <w:sz w:val="28"/>
          <w:szCs w:val="28"/>
        </w:rPr>
      </w:pPr>
      <w:r w:rsidRPr="005E0D3D">
        <w:rPr>
          <w:rFonts w:ascii="Times New Roman" w:hAnsi="Times New Roman"/>
          <w:b/>
          <w:sz w:val="28"/>
          <w:szCs w:val="28"/>
        </w:rPr>
        <w:t>БАЛАШОВСКОГО МУНИЦИПАЛЬНОГО РАЙОНА</w:t>
      </w:r>
    </w:p>
    <w:p w14:paraId="0E4C5C83" w14:textId="3BFDA8B6" w:rsidR="00D32E30" w:rsidRPr="00FB64FD" w:rsidRDefault="005E0D3D" w:rsidP="00FB64FD">
      <w:pPr>
        <w:spacing w:after="0" w:line="240" w:lineRule="auto"/>
        <w:jc w:val="center"/>
        <w:rPr>
          <w:rFonts w:ascii="Times New Roman" w:hAnsi="Times New Roman"/>
          <w:b/>
          <w:sz w:val="28"/>
          <w:szCs w:val="28"/>
        </w:rPr>
      </w:pPr>
      <w:r w:rsidRPr="005E0D3D">
        <w:rPr>
          <w:rFonts w:ascii="Times New Roman" w:hAnsi="Times New Roman"/>
          <w:b/>
          <w:sz w:val="28"/>
          <w:szCs w:val="28"/>
        </w:rPr>
        <w:t>САРАТОВСКОЙ ОБЛАСТИ</w:t>
      </w:r>
      <w:r w:rsidR="00D32E30">
        <w:rPr>
          <w:rFonts w:ascii="Times New Roman" w:hAnsi="Times New Roman"/>
          <w:b/>
          <w:color w:val="000000"/>
          <w:sz w:val="28"/>
          <w:szCs w:val="28"/>
        </w:rPr>
        <w:t xml:space="preserve">  </w:t>
      </w:r>
    </w:p>
    <w:p w14:paraId="2285D765" w14:textId="77777777" w:rsidR="00F84864" w:rsidRDefault="00CE4E09" w:rsidP="00F84864">
      <w:pPr>
        <w:pStyle w:val="a6"/>
        <w:jc w:val="right"/>
        <w:rPr>
          <w:b/>
          <w:szCs w:val="28"/>
        </w:rPr>
      </w:pPr>
      <w:r>
        <w:rPr>
          <w:b/>
          <w:szCs w:val="28"/>
        </w:rPr>
        <w:t xml:space="preserve">                 </w:t>
      </w:r>
    </w:p>
    <w:p w14:paraId="5E95CF9A" w14:textId="77777777" w:rsidR="00D32E30" w:rsidRDefault="00D32E30" w:rsidP="00D32E30">
      <w:pPr>
        <w:pStyle w:val="a6"/>
        <w:ind w:left="150"/>
        <w:jc w:val="center"/>
        <w:rPr>
          <w:b/>
          <w:szCs w:val="28"/>
        </w:rPr>
      </w:pPr>
    </w:p>
    <w:p w14:paraId="1DD52E4B" w14:textId="4F1AAB50" w:rsidR="00D32E30" w:rsidRDefault="00D32E30" w:rsidP="00FB64FD">
      <w:pPr>
        <w:pStyle w:val="a6"/>
        <w:ind w:left="150"/>
        <w:jc w:val="center"/>
        <w:rPr>
          <w:b/>
          <w:sz w:val="32"/>
          <w:szCs w:val="32"/>
        </w:rPr>
      </w:pPr>
      <w:r>
        <w:rPr>
          <w:b/>
          <w:sz w:val="32"/>
          <w:szCs w:val="32"/>
        </w:rPr>
        <w:t>ПОСТ</w:t>
      </w:r>
      <w:r w:rsidR="00FB64FD">
        <w:rPr>
          <w:b/>
          <w:sz w:val="32"/>
          <w:szCs w:val="32"/>
        </w:rPr>
        <w:t>АНОВЛЕНИЕ</w:t>
      </w:r>
    </w:p>
    <w:p w14:paraId="5D372FCE" w14:textId="0DB360A1" w:rsidR="00FB64FD" w:rsidRPr="00936784" w:rsidRDefault="00FB64FD" w:rsidP="00FB64FD">
      <w:pPr>
        <w:pStyle w:val="a7"/>
        <w:rPr>
          <w:rFonts w:ascii="Times New Roman" w:hAnsi="Times New Roman" w:cs="Times New Roman"/>
          <w:sz w:val="28"/>
          <w:szCs w:val="28"/>
          <w:lang w:eastAsia="zh-CN"/>
        </w:rPr>
      </w:pPr>
      <w:proofErr w:type="gramStart"/>
      <w:r w:rsidRPr="00BB2FE1">
        <w:rPr>
          <w:rFonts w:ascii="Times New Roman" w:hAnsi="Times New Roman" w:cs="Times New Roman"/>
          <w:b/>
          <w:bCs/>
          <w:sz w:val="28"/>
          <w:szCs w:val="28"/>
          <w:lang w:eastAsia="zh-CN"/>
        </w:rPr>
        <w:t xml:space="preserve">от </w:t>
      </w:r>
      <w:r w:rsidR="00BB2FE1" w:rsidRPr="00BB2FE1">
        <w:rPr>
          <w:rFonts w:ascii="Times New Roman" w:hAnsi="Times New Roman" w:cs="Times New Roman"/>
          <w:b/>
          <w:bCs/>
          <w:sz w:val="28"/>
          <w:szCs w:val="28"/>
          <w:lang w:eastAsia="zh-CN"/>
        </w:rPr>
        <w:t xml:space="preserve"> 09</w:t>
      </w:r>
      <w:proofErr w:type="gramEnd"/>
      <w:r w:rsidR="00BB2FE1" w:rsidRPr="00BB2FE1">
        <w:rPr>
          <w:rFonts w:ascii="Times New Roman" w:hAnsi="Times New Roman" w:cs="Times New Roman"/>
          <w:b/>
          <w:bCs/>
          <w:sz w:val="28"/>
          <w:szCs w:val="28"/>
          <w:lang w:eastAsia="zh-CN"/>
        </w:rPr>
        <w:t>.07.</w:t>
      </w:r>
      <w:r w:rsidRPr="00BB2FE1">
        <w:rPr>
          <w:rFonts w:ascii="Times New Roman" w:hAnsi="Times New Roman" w:cs="Times New Roman"/>
          <w:b/>
          <w:bCs/>
          <w:sz w:val="28"/>
          <w:szCs w:val="28"/>
          <w:lang w:eastAsia="zh-CN"/>
        </w:rPr>
        <w:t>2021 г.№</w:t>
      </w:r>
      <w:r w:rsidR="00BB2FE1" w:rsidRPr="00BB2FE1">
        <w:rPr>
          <w:rFonts w:ascii="Times New Roman" w:hAnsi="Times New Roman" w:cs="Times New Roman"/>
          <w:b/>
          <w:bCs/>
          <w:sz w:val="28"/>
          <w:szCs w:val="28"/>
          <w:lang w:eastAsia="zh-CN"/>
        </w:rPr>
        <w:t xml:space="preserve"> 28-</w:t>
      </w:r>
      <w:r w:rsidR="00BB2FE1" w:rsidRPr="00936784">
        <w:rPr>
          <w:rFonts w:ascii="Times New Roman" w:hAnsi="Times New Roman" w:cs="Times New Roman"/>
          <w:b/>
          <w:bCs/>
          <w:sz w:val="28"/>
          <w:szCs w:val="28"/>
          <w:lang w:eastAsia="zh-CN"/>
        </w:rPr>
        <w:t>п</w:t>
      </w:r>
      <w:r w:rsidR="00936784" w:rsidRPr="00936784">
        <w:rPr>
          <w:rFonts w:ascii="Times New Roman" w:hAnsi="Times New Roman" w:cs="Times New Roman"/>
          <w:b/>
          <w:bCs/>
          <w:sz w:val="28"/>
          <w:szCs w:val="28"/>
          <w:lang w:eastAsia="zh-CN"/>
        </w:rPr>
        <w:t xml:space="preserve">                                                                             </w:t>
      </w:r>
      <w:proofErr w:type="spellStart"/>
      <w:r w:rsidR="00936784" w:rsidRPr="00936784">
        <w:rPr>
          <w:rFonts w:ascii="Times New Roman" w:hAnsi="Times New Roman" w:cs="Times New Roman"/>
          <w:b/>
          <w:bCs/>
          <w:sz w:val="28"/>
          <w:szCs w:val="28"/>
          <w:lang w:eastAsia="zh-CN"/>
        </w:rPr>
        <w:t>с.Барки</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45"/>
      </w:tblGrid>
      <w:tr w:rsidR="00D32E30" w:rsidRPr="00D32E30" w14:paraId="24333D77" w14:textId="77777777" w:rsidTr="00D32E30">
        <w:trPr>
          <w:tblCellSpacing w:w="15" w:type="dxa"/>
        </w:trPr>
        <w:tc>
          <w:tcPr>
            <w:tcW w:w="5085" w:type="dxa"/>
            <w:vAlign w:val="center"/>
            <w:hideMark/>
          </w:tcPr>
          <w:p w14:paraId="165DB69C" w14:textId="1DD64F2B" w:rsidR="00D32E30" w:rsidRPr="00D00403" w:rsidRDefault="00D32E30" w:rsidP="00D32E30">
            <w:pPr>
              <w:spacing w:after="0" w:line="240" w:lineRule="auto"/>
              <w:rPr>
                <w:rFonts w:ascii="Times New Roman" w:eastAsia="Times New Roman" w:hAnsi="Times New Roman" w:cs="Times New Roman"/>
                <w:b/>
                <w:sz w:val="28"/>
                <w:szCs w:val="28"/>
                <w:lang w:eastAsia="ru-RU"/>
              </w:rPr>
            </w:pPr>
            <w:proofErr w:type="gramStart"/>
            <w:r w:rsidRPr="00D00403">
              <w:rPr>
                <w:rFonts w:ascii="Times New Roman" w:eastAsia="Times New Roman" w:hAnsi="Times New Roman" w:cs="Times New Roman"/>
                <w:b/>
                <w:sz w:val="28"/>
                <w:szCs w:val="28"/>
                <w:lang w:eastAsia="ru-RU"/>
              </w:rPr>
              <w:t>Об  утверждении</w:t>
            </w:r>
            <w:proofErr w:type="gramEnd"/>
            <w:r w:rsidRPr="00D00403">
              <w:rPr>
                <w:rFonts w:ascii="Times New Roman" w:eastAsia="Times New Roman" w:hAnsi="Times New Roman" w:cs="Times New Roman"/>
                <w:b/>
                <w:sz w:val="28"/>
                <w:szCs w:val="28"/>
                <w:lang w:eastAsia="ru-RU"/>
              </w:rPr>
              <w:t xml:space="preserve"> Положения о порядке и сроках составления проекта бюджета </w:t>
            </w:r>
            <w:r w:rsidR="00FB64FD">
              <w:rPr>
                <w:rFonts w:ascii="Times New Roman" w:eastAsia="Times New Roman" w:hAnsi="Times New Roman" w:cs="Times New Roman"/>
                <w:b/>
                <w:sz w:val="28"/>
                <w:szCs w:val="28"/>
                <w:lang w:eastAsia="ru-RU"/>
              </w:rPr>
              <w:t xml:space="preserve">Барковского </w:t>
            </w:r>
            <w:r w:rsidRPr="00D00403">
              <w:rPr>
                <w:rFonts w:ascii="Times New Roman" w:eastAsia="Times New Roman" w:hAnsi="Times New Roman" w:cs="Times New Roman"/>
                <w:b/>
                <w:sz w:val="28"/>
                <w:szCs w:val="28"/>
                <w:lang w:eastAsia="ru-RU"/>
              </w:rPr>
              <w:t xml:space="preserve">муниципального образования </w:t>
            </w:r>
            <w:r w:rsidR="00015EFF">
              <w:rPr>
                <w:rFonts w:ascii="Times New Roman" w:eastAsia="Times New Roman" w:hAnsi="Times New Roman" w:cs="Times New Roman"/>
                <w:b/>
                <w:sz w:val="28"/>
                <w:szCs w:val="28"/>
                <w:lang w:eastAsia="ru-RU"/>
              </w:rPr>
              <w:t>Балашов</w:t>
            </w:r>
            <w:r w:rsidRPr="00D00403">
              <w:rPr>
                <w:rFonts w:ascii="Times New Roman" w:eastAsia="Times New Roman" w:hAnsi="Times New Roman" w:cs="Times New Roman"/>
                <w:b/>
                <w:sz w:val="28"/>
                <w:szCs w:val="28"/>
                <w:lang w:eastAsia="ru-RU"/>
              </w:rPr>
              <w:t>ского муниципального  района Саратовкой  области на очередной финансовый год</w:t>
            </w:r>
          </w:p>
        </w:tc>
      </w:tr>
    </w:tbl>
    <w:p w14:paraId="43197F8D" w14:textId="082DCE40" w:rsidR="001C2A8F" w:rsidRDefault="00D32E30" w:rsidP="001C2A8F">
      <w:pPr>
        <w:spacing w:after="0" w:line="240" w:lineRule="auto"/>
        <w:ind w:firstLine="708"/>
        <w:jc w:val="both"/>
        <w:rPr>
          <w:rFonts w:ascii="Times New Roman" w:hAnsi="Times New Roman"/>
          <w:sz w:val="28"/>
          <w:szCs w:val="28"/>
        </w:rPr>
      </w:pPr>
      <w:r w:rsidRPr="00D32E30">
        <w:rPr>
          <w:rFonts w:ascii="Times New Roman" w:eastAsia="Times New Roman" w:hAnsi="Times New Roman" w:cs="Times New Roman"/>
          <w:sz w:val="28"/>
          <w:szCs w:val="28"/>
          <w:lang w:eastAsia="ru-RU"/>
        </w:rPr>
        <w:t xml:space="preserve">В соответствии </w:t>
      </w:r>
      <w:r w:rsidR="00257E95" w:rsidRPr="00D2248A">
        <w:rPr>
          <w:rFonts w:ascii="Times New Roman" w:eastAsia="Times New Roman" w:hAnsi="Times New Roman"/>
          <w:sz w:val="28"/>
          <w:szCs w:val="28"/>
          <w:lang w:eastAsia="ru-RU"/>
        </w:rPr>
        <w:t>со статьями 169</w:t>
      </w:r>
      <w:r w:rsidR="00257E95">
        <w:rPr>
          <w:rFonts w:ascii="Times New Roman" w:eastAsia="Times New Roman" w:hAnsi="Times New Roman"/>
          <w:sz w:val="28"/>
          <w:szCs w:val="28"/>
          <w:lang w:eastAsia="ru-RU"/>
        </w:rPr>
        <w:t xml:space="preserve"> </w:t>
      </w:r>
      <w:r w:rsidR="00257E95" w:rsidRPr="00D2248A">
        <w:rPr>
          <w:rFonts w:ascii="Times New Roman" w:eastAsia="Times New Roman" w:hAnsi="Times New Roman"/>
          <w:sz w:val="28"/>
          <w:szCs w:val="28"/>
          <w:lang w:eastAsia="ru-RU"/>
        </w:rPr>
        <w:t>и 184</w:t>
      </w:r>
      <w:r w:rsidRPr="00D32E30">
        <w:rPr>
          <w:rFonts w:ascii="Times New Roman" w:eastAsia="Times New Roman" w:hAnsi="Times New Roman" w:cs="Times New Roman"/>
          <w:sz w:val="28"/>
          <w:szCs w:val="28"/>
          <w:lang w:eastAsia="ru-RU"/>
        </w:rPr>
        <w:t xml:space="preserve"> Бюджетного кодекса Российской Федерации, Положением о бюджетном процессе</w:t>
      </w:r>
      <w:r w:rsidR="00FB64FD">
        <w:rPr>
          <w:rFonts w:ascii="Times New Roman" w:eastAsia="Times New Roman" w:hAnsi="Times New Roman" w:cs="Times New Roman"/>
          <w:sz w:val="28"/>
          <w:szCs w:val="28"/>
          <w:lang w:eastAsia="ru-RU"/>
        </w:rPr>
        <w:t xml:space="preserve"> Барковского</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w:t>
      </w:r>
      <w:r w:rsidR="00015EFF">
        <w:rPr>
          <w:rFonts w:ascii="Times New Roman" w:eastAsia="Times New Roman" w:hAnsi="Times New Roman" w:cs="Times New Roman"/>
          <w:sz w:val="28"/>
          <w:szCs w:val="28"/>
          <w:lang w:eastAsia="ru-RU"/>
        </w:rPr>
        <w:t>Балашо</w:t>
      </w:r>
      <w:r>
        <w:rPr>
          <w:rFonts w:ascii="Times New Roman" w:eastAsia="Times New Roman" w:hAnsi="Times New Roman" w:cs="Times New Roman"/>
          <w:sz w:val="28"/>
          <w:szCs w:val="28"/>
          <w:lang w:eastAsia="ru-RU"/>
        </w:rPr>
        <w:t xml:space="preserve">вского </w:t>
      </w:r>
      <w:proofErr w:type="gramStart"/>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Саратовкой </w:t>
      </w:r>
      <w:r w:rsidRPr="00D32E30">
        <w:rPr>
          <w:rFonts w:ascii="Times New Roman" w:eastAsia="Times New Roman" w:hAnsi="Times New Roman" w:cs="Times New Roman"/>
          <w:sz w:val="28"/>
          <w:szCs w:val="28"/>
          <w:lang w:eastAsia="ru-RU"/>
        </w:rPr>
        <w:t xml:space="preserve"> области, </w:t>
      </w:r>
      <w:r w:rsidR="00257E95" w:rsidRPr="00AC0825">
        <w:rPr>
          <w:rFonts w:ascii="Times New Roman" w:hAnsi="Times New Roman"/>
          <w:sz w:val="28"/>
          <w:szCs w:val="28"/>
        </w:rPr>
        <w:t>Уставом</w:t>
      </w:r>
      <w:r w:rsidR="00FB64FD">
        <w:rPr>
          <w:rFonts w:ascii="Times New Roman" w:hAnsi="Times New Roman"/>
          <w:sz w:val="28"/>
          <w:szCs w:val="28"/>
        </w:rPr>
        <w:t xml:space="preserve"> Барковского</w:t>
      </w:r>
      <w:r w:rsidR="00257E95">
        <w:rPr>
          <w:rFonts w:ascii="Times New Roman" w:hAnsi="Times New Roman"/>
          <w:sz w:val="28"/>
          <w:szCs w:val="28"/>
        </w:rPr>
        <w:t xml:space="preserve"> муниципального образования</w:t>
      </w:r>
      <w:r w:rsidR="00250018">
        <w:rPr>
          <w:rFonts w:ascii="Times New Roman" w:hAnsi="Times New Roman" w:cs="Times New Roman"/>
          <w:bCs/>
          <w:sz w:val="28"/>
          <w:szCs w:val="28"/>
        </w:rPr>
        <w:t xml:space="preserve">, </w:t>
      </w:r>
      <w:r w:rsidRPr="00BF6704">
        <w:rPr>
          <w:rFonts w:ascii="Times New Roman" w:hAnsi="Times New Roman"/>
          <w:sz w:val="28"/>
          <w:szCs w:val="28"/>
        </w:rPr>
        <w:t xml:space="preserve">администрация </w:t>
      </w:r>
      <w:r w:rsidR="00FB64FD">
        <w:rPr>
          <w:rFonts w:ascii="Times New Roman" w:hAnsi="Times New Roman"/>
          <w:sz w:val="28"/>
          <w:szCs w:val="28"/>
        </w:rPr>
        <w:t>Барковского</w:t>
      </w:r>
      <w:r w:rsidRPr="00BF6704">
        <w:rPr>
          <w:rFonts w:ascii="Times New Roman" w:hAnsi="Times New Roman"/>
          <w:sz w:val="28"/>
          <w:szCs w:val="28"/>
        </w:rPr>
        <w:t xml:space="preserve"> муниципального образования </w:t>
      </w:r>
    </w:p>
    <w:p w14:paraId="441AE15D" w14:textId="77777777" w:rsidR="001C2A8F" w:rsidRDefault="001C2A8F" w:rsidP="001C2A8F">
      <w:pPr>
        <w:spacing w:after="0" w:line="240" w:lineRule="auto"/>
        <w:jc w:val="both"/>
        <w:rPr>
          <w:rFonts w:ascii="Times New Roman" w:hAnsi="Times New Roman"/>
          <w:sz w:val="28"/>
          <w:szCs w:val="28"/>
        </w:rPr>
      </w:pPr>
    </w:p>
    <w:p w14:paraId="5CC9B9F2" w14:textId="443F1BD0" w:rsidR="00D32E30" w:rsidRPr="00D32E30" w:rsidRDefault="00D32E30" w:rsidP="001C2A8F">
      <w:pPr>
        <w:spacing w:after="0" w:line="240" w:lineRule="auto"/>
        <w:jc w:val="center"/>
        <w:rPr>
          <w:rFonts w:ascii="Times New Roman" w:eastAsia="Times New Roman" w:hAnsi="Times New Roman" w:cs="Times New Roman"/>
          <w:sz w:val="28"/>
          <w:szCs w:val="28"/>
          <w:lang w:eastAsia="ru-RU"/>
        </w:rPr>
      </w:pPr>
      <w:r w:rsidRPr="00BF6704">
        <w:rPr>
          <w:rFonts w:ascii="Times New Roman" w:hAnsi="Times New Roman"/>
          <w:sz w:val="28"/>
          <w:szCs w:val="28"/>
        </w:rPr>
        <w:t>ПОСТАНОВЛЯЕТ:</w:t>
      </w:r>
    </w:p>
    <w:p w14:paraId="41EF7033" w14:textId="343AF89E" w:rsidR="00D32E30" w:rsidRPr="005A1E5E" w:rsidRDefault="00D32E30" w:rsidP="005A1E5E">
      <w:pPr>
        <w:pStyle w:val="ac"/>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B64FD">
        <w:rPr>
          <w:rFonts w:ascii="Times New Roman" w:eastAsia="Times New Roman" w:hAnsi="Times New Roman" w:cs="Times New Roman"/>
          <w:sz w:val="28"/>
          <w:szCs w:val="28"/>
          <w:lang w:eastAsia="ru-RU"/>
        </w:rPr>
        <w:t xml:space="preserve">Утвердить Положение о порядке и сроках составления проекта бюджета </w:t>
      </w:r>
      <w:r w:rsidR="00FB64FD" w:rsidRPr="00FB64FD">
        <w:rPr>
          <w:rFonts w:ascii="Times New Roman" w:eastAsia="Times New Roman" w:hAnsi="Times New Roman" w:cs="Times New Roman"/>
          <w:sz w:val="28"/>
          <w:szCs w:val="28"/>
          <w:lang w:eastAsia="ru-RU"/>
        </w:rPr>
        <w:t>Барковского</w:t>
      </w:r>
      <w:r w:rsidRPr="005A1E5E">
        <w:rPr>
          <w:rFonts w:ascii="Times New Roman" w:eastAsia="Times New Roman" w:hAnsi="Times New Roman" w:cs="Times New Roman"/>
          <w:sz w:val="28"/>
          <w:szCs w:val="28"/>
          <w:lang w:eastAsia="ru-RU"/>
        </w:rPr>
        <w:t xml:space="preserve"> муниципального образования </w:t>
      </w:r>
      <w:r w:rsidR="00015EFF" w:rsidRPr="005A1E5E">
        <w:rPr>
          <w:rFonts w:ascii="Times New Roman" w:eastAsia="Times New Roman" w:hAnsi="Times New Roman" w:cs="Times New Roman"/>
          <w:sz w:val="28"/>
          <w:szCs w:val="28"/>
          <w:lang w:eastAsia="ru-RU"/>
        </w:rPr>
        <w:t>Балашовского</w:t>
      </w:r>
      <w:r w:rsidRPr="005A1E5E">
        <w:rPr>
          <w:rFonts w:ascii="Times New Roman" w:eastAsia="Times New Roman" w:hAnsi="Times New Roman" w:cs="Times New Roman"/>
          <w:sz w:val="28"/>
          <w:szCs w:val="28"/>
          <w:lang w:eastAsia="ru-RU"/>
        </w:rPr>
        <w:t xml:space="preserve"> </w:t>
      </w:r>
      <w:proofErr w:type="gramStart"/>
      <w:r w:rsidRPr="005A1E5E">
        <w:rPr>
          <w:rFonts w:ascii="Times New Roman" w:eastAsia="Times New Roman" w:hAnsi="Times New Roman" w:cs="Times New Roman"/>
          <w:sz w:val="28"/>
          <w:szCs w:val="28"/>
          <w:lang w:eastAsia="ru-RU"/>
        </w:rPr>
        <w:t>муниципального  района</w:t>
      </w:r>
      <w:proofErr w:type="gramEnd"/>
      <w:r w:rsidRPr="005A1E5E">
        <w:rPr>
          <w:rFonts w:ascii="Times New Roman" w:eastAsia="Times New Roman" w:hAnsi="Times New Roman" w:cs="Times New Roman"/>
          <w:sz w:val="28"/>
          <w:szCs w:val="28"/>
          <w:lang w:eastAsia="ru-RU"/>
        </w:rPr>
        <w:t xml:space="preserve"> Саратовкой  области на очередной финансовый год согласно приложению.</w:t>
      </w:r>
    </w:p>
    <w:p w14:paraId="19B034F6" w14:textId="77777777" w:rsidR="00D32E30" w:rsidRPr="00D32E30" w:rsidRDefault="00D32E30" w:rsidP="00D32E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41540">
        <w:rPr>
          <w:rFonts w:ascii="Times New Roman" w:eastAsia="Times New Roman" w:hAnsi="Times New Roman" w:cs="Times New Roman"/>
          <w:sz w:val="28"/>
          <w:szCs w:val="28"/>
          <w:lang w:eastAsia="ru-RU"/>
        </w:rPr>
        <w:t>2. Контроль за исполнением настоящего постановления возлагаю на себя.</w:t>
      </w:r>
    </w:p>
    <w:p w14:paraId="17EC9271" w14:textId="77777777" w:rsidR="00D32E30" w:rsidRPr="00D32E30" w:rsidRDefault="00D32E30" w:rsidP="00D32E30">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14:paraId="69BAC10E" w14:textId="2B72F9FF" w:rsidR="00D32E30" w:rsidRPr="00D32E30" w:rsidRDefault="00D32E30" w:rsidP="00D32E30">
      <w:pPr>
        <w:spacing w:after="0" w:line="240" w:lineRule="auto"/>
        <w:jc w:val="both"/>
        <w:rPr>
          <w:rFonts w:ascii="Times New Roman" w:hAnsi="Times New Roman" w:cs="Times New Roman"/>
          <w:b/>
          <w:sz w:val="28"/>
          <w:szCs w:val="28"/>
        </w:rPr>
      </w:pPr>
      <w:r w:rsidRPr="00D32E30">
        <w:rPr>
          <w:rFonts w:ascii="Times New Roman" w:hAnsi="Times New Roman" w:cs="Times New Roman"/>
          <w:b/>
          <w:sz w:val="28"/>
          <w:szCs w:val="28"/>
        </w:rPr>
        <w:t>Гла</w:t>
      </w:r>
      <w:r w:rsidR="00141540">
        <w:rPr>
          <w:rFonts w:ascii="Times New Roman" w:hAnsi="Times New Roman" w:cs="Times New Roman"/>
          <w:b/>
          <w:sz w:val="28"/>
          <w:szCs w:val="28"/>
        </w:rPr>
        <w:t>ва Барковского</w:t>
      </w:r>
      <w:r w:rsidRPr="00D32E30">
        <w:rPr>
          <w:rFonts w:ascii="Times New Roman" w:hAnsi="Times New Roman" w:cs="Times New Roman"/>
          <w:b/>
          <w:sz w:val="28"/>
          <w:szCs w:val="28"/>
        </w:rPr>
        <w:t xml:space="preserve"> </w:t>
      </w:r>
    </w:p>
    <w:p w14:paraId="3C8D2548" w14:textId="353C67F9" w:rsidR="00D32E30" w:rsidRPr="00D32E30" w:rsidRDefault="00D32E30" w:rsidP="00D32E30">
      <w:pPr>
        <w:spacing w:after="0" w:line="240" w:lineRule="auto"/>
        <w:jc w:val="both"/>
        <w:rPr>
          <w:rFonts w:ascii="Times New Roman" w:hAnsi="Times New Roman" w:cs="Times New Roman"/>
          <w:b/>
          <w:sz w:val="28"/>
          <w:szCs w:val="28"/>
        </w:rPr>
      </w:pPr>
      <w:proofErr w:type="gramStart"/>
      <w:r w:rsidRPr="00D32E30">
        <w:rPr>
          <w:rFonts w:ascii="Times New Roman" w:hAnsi="Times New Roman" w:cs="Times New Roman"/>
          <w:b/>
          <w:sz w:val="28"/>
          <w:szCs w:val="28"/>
        </w:rPr>
        <w:t>муниципального  образования</w:t>
      </w:r>
      <w:proofErr w:type="gramEnd"/>
      <w:r w:rsidRPr="00D32E30">
        <w:rPr>
          <w:rFonts w:ascii="Times New Roman" w:hAnsi="Times New Roman" w:cs="Times New Roman"/>
          <w:b/>
          <w:sz w:val="28"/>
          <w:szCs w:val="28"/>
        </w:rPr>
        <w:t xml:space="preserve">                                                  </w:t>
      </w:r>
      <w:proofErr w:type="spellStart"/>
      <w:r w:rsidR="005E0D3D">
        <w:rPr>
          <w:rFonts w:ascii="Times New Roman" w:hAnsi="Times New Roman" w:cs="Times New Roman"/>
          <w:b/>
          <w:sz w:val="28"/>
          <w:szCs w:val="28"/>
        </w:rPr>
        <w:t>А.В.Фефёлин</w:t>
      </w:r>
      <w:proofErr w:type="spellEnd"/>
      <w:r w:rsidR="00F84864">
        <w:rPr>
          <w:rFonts w:ascii="Times New Roman" w:hAnsi="Times New Roman" w:cs="Times New Roman"/>
          <w:b/>
          <w:sz w:val="28"/>
          <w:szCs w:val="28"/>
        </w:rPr>
        <w:t xml:space="preserve"> </w:t>
      </w:r>
      <w:r w:rsidR="00CE4E09">
        <w:rPr>
          <w:rFonts w:ascii="Times New Roman" w:hAnsi="Times New Roman" w:cs="Times New Roman"/>
          <w:b/>
          <w:sz w:val="28"/>
          <w:szCs w:val="28"/>
        </w:rPr>
        <w:t xml:space="preserve"> </w:t>
      </w:r>
      <w:r w:rsidR="00D00403">
        <w:rPr>
          <w:rFonts w:ascii="Times New Roman" w:hAnsi="Times New Roman" w:cs="Times New Roman"/>
          <w:b/>
          <w:sz w:val="28"/>
          <w:szCs w:val="28"/>
        </w:rPr>
        <w:t xml:space="preserve"> </w:t>
      </w:r>
      <w:r w:rsidRPr="00D32E30">
        <w:rPr>
          <w:rFonts w:ascii="Times New Roman" w:hAnsi="Times New Roman" w:cs="Times New Roman"/>
          <w:b/>
          <w:sz w:val="28"/>
          <w:szCs w:val="28"/>
        </w:rPr>
        <w:t xml:space="preserve"> </w:t>
      </w:r>
    </w:p>
    <w:p w14:paraId="0DDC03EA" w14:textId="77777777" w:rsidR="00D32E30" w:rsidRPr="00D32E30" w:rsidRDefault="00D32E30" w:rsidP="00D32E30">
      <w:pPr>
        <w:spacing w:before="100" w:beforeAutospacing="1" w:after="0" w:line="240" w:lineRule="auto"/>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w:t>
      </w:r>
    </w:p>
    <w:p w14:paraId="4C8EE9CB" w14:textId="77777777" w:rsidR="00D32E30" w:rsidRPr="00D32E30" w:rsidRDefault="00D32E30" w:rsidP="00D32E30">
      <w:pPr>
        <w:spacing w:before="100" w:beforeAutospacing="1"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14:paraId="49456585" w14:textId="77777777" w:rsidR="00E4594E" w:rsidRDefault="00D32E30" w:rsidP="00D32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2E0D7E1" w14:textId="77777777" w:rsidR="00E4594E" w:rsidRDefault="00E4594E" w:rsidP="00D32E30">
      <w:pPr>
        <w:spacing w:after="0" w:line="240" w:lineRule="auto"/>
        <w:rPr>
          <w:rFonts w:ascii="Times New Roman" w:eastAsia="Times New Roman" w:hAnsi="Times New Roman" w:cs="Times New Roman"/>
          <w:sz w:val="28"/>
          <w:szCs w:val="28"/>
          <w:lang w:eastAsia="ru-RU"/>
        </w:rPr>
      </w:pPr>
    </w:p>
    <w:p w14:paraId="04271E45" w14:textId="77777777" w:rsidR="00E4594E" w:rsidRDefault="00E4594E" w:rsidP="00D32E30">
      <w:pPr>
        <w:spacing w:after="0" w:line="240" w:lineRule="auto"/>
        <w:rPr>
          <w:rFonts w:ascii="Times New Roman" w:eastAsia="Times New Roman" w:hAnsi="Times New Roman" w:cs="Times New Roman"/>
          <w:sz w:val="28"/>
          <w:szCs w:val="28"/>
          <w:lang w:eastAsia="ru-RU"/>
        </w:rPr>
      </w:pPr>
    </w:p>
    <w:p w14:paraId="1F92E8A4" w14:textId="77777777" w:rsidR="00E4594E" w:rsidRDefault="00E4594E" w:rsidP="00D32E30">
      <w:pPr>
        <w:spacing w:after="0" w:line="240" w:lineRule="auto"/>
        <w:rPr>
          <w:rFonts w:ascii="Times New Roman" w:eastAsia="Times New Roman" w:hAnsi="Times New Roman" w:cs="Times New Roman"/>
          <w:sz w:val="28"/>
          <w:szCs w:val="28"/>
          <w:lang w:eastAsia="ru-RU"/>
        </w:rPr>
      </w:pPr>
    </w:p>
    <w:p w14:paraId="21ABFD05" w14:textId="43A4AD23" w:rsidR="00250018" w:rsidRDefault="00D32E30" w:rsidP="00D32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5E166E59" w14:textId="556084B6" w:rsidR="00250018" w:rsidRDefault="00250018" w:rsidP="00D32E30">
      <w:pPr>
        <w:spacing w:after="0" w:line="240" w:lineRule="auto"/>
        <w:rPr>
          <w:rFonts w:ascii="Times New Roman" w:eastAsia="Times New Roman" w:hAnsi="Times New Roman" w:cs="Times New Roman"/>
          <w:sz w:val="28"/>
          <w:szCs w:val="28"/>
          <w:lang w:eastAsia="ru-RU"/>
        </w:rPr>
      </w:pPr>
    </w:p>
    <w:p w14:paraId="72D0269C" w14:textId="77777777" w:rsidR="005A1E5E" w:rsidRDefault="005A1E5E" w:rsidP="00D32E30">
      <w:pPr>
        <w:spacing w:after="0" w:line="240" w:lineRule="auto"/>
        <w:rPr>
          <w:rFonts w:ascii="Times New Roman" w:eastAsia="Times New Roman" w:hAnsi="Times New Roman" w:cs="Times New Roman"/>
          <w:sz w:val="28"/>
          <w:szCs w:val="28"/>
          <w:lang w:eastAsia="ru-RU"/>
        </w:rPr>
      </w:pPr>
    </w:p>
    <w:p w14:paraId="75971D36" w14:textId="77777777" w:rsidR="00BB2FE1" w:rsidRDefault="00BB2FE1" w:rsidP="00D32E30">
      <w:pPr>
        <w:spacing w:after="0" w:line="240" w:lineRule="auto"/>
        <w:rPr>
          <w:rFonts w:ascii="Times New Roman" w:eastAsia="Times New Roman" w:hAnsi="Times New Roman" w:cs="Times New Roman"/>
          <w:sz w:val="28"/>
          <w:szCs w:val="28"/>
          <w:lang w:eastAsia="ru-RU"/>
        </w:rPr>
      </w:pPr>
    </w:p>
    <w:p w14:paraId="1D943BC1" w14:textId="36662F79" w:rsidR="00D32E30" w:rsidRPr="00944175" w:rsidRDefault="00250018" w:rsidP="00D32E30">
      <w:pPr>
        <w:spacing w:after="0" w:line="240" w:lineRule="auto"/>
        <w:rPr>
          <w:rFonts w:ascii="Times New Roman" w:eastAsia="Times New Roman" w:hAnsi="Times New Roman"/>
          <w:sz w:val="24"/>
          <w:szCs w:val="24"/>
        </w:rPr>
      </w:pPr>
      <w:r>
        <w:rPr>
          <w:rFonts w:ascii="Times New Roman" w:eastAsia="Times New Roman" w:hAnsi="Times New Roman" w:cs="Times New Roman"/>
          <w:sz w:val="28"/>
          <w:szCs w:val="28"/>
          <w:lang w:eastAsia="ru-RU"/>
        </w:rPr>
        <w:lastRenderedPageBreak/>
        <w:t xml:space="preserve">                                                                      </w:t>
      </w:r>
      <w:r w:rsidR="00D32E30">
        <w:rPr>
          <w:rFonts w:ascii="Times New Roman" w:eastAsia="Times New Roman" w:hAnsi="Times New Roman" w:cs="Times New Roman"/>
          <w:sz w:val="28"/>
          <w:szCs w:val="28"/>
          <w:lang w:eastAsia="ru-RU"/>
        </w:rPr>
        <w:t xml:space="preserve">  </w:t>
      </w:r>
      <w:r w:rsidR="005A1E5E">
        <w:rPr>
          <w:rFonts w:ascii="Times New Roman" w:eastAsia="Times New Roman" w:hAnsi="Times New Roman" w:cs="Times New Roman"/>
          <w:sz w:val="28"/>
          <w:szCs w:val="28"/>
          <w:lang w:eastAsia="ru-RU"/>
        </w:rPr>
        <w:t xml:space="preserve"> </w:t>
      </w:r>
      <w:proofErr w:type="gramStart"/>
      <w:r w:rsidR="00D32E30" w:rsidRPr="00944175">
        <w:rPr>
          <w:rFonts w:ascii="Times New Roman" w:eastAsia="Times New Roman" w:hAnsi="Times New Roman"/>
          <w:sz w:val="24"/>
          <w:szCs w:val="24"/>
        </w:rPr>
        <w:t>Приложение  к</w:t>
      </w:r>
      <w:proofErr w:type="gramEnd"/>
      <w:r w:rsidR="00D32E30" w:rsidRPr="00944175">
        <w:rPr>
          <w:rFonts w:ascii="Times New Roman" w:eastAsia="Times New Roman" w:hAnsi="Times New Roman"/>
          <w:sz w:val="24"/>
          <w:szCs w:val="24"/>
        </w:rPr>
        <w:t xml:space="preserve"> постановлению </w:t>
      </w:r>
    </w:p>
    <w:p w14:paraId="5AC51269" w14:textId="3DF119F5" w:rsidR="00D32E30" w:rsidRPr="00944175" w:rsidRDefault="00D32E30" w:rsidP="00D32E30">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 </w:t>
      </w:r>
      <w:proofErr w:type="gramStart"/>
      <w:r w:rsidRPr="00944175">
        <w:rPr>
          <w:rFonts w:ascii="Times New Roman" w:eastAsia="Times New Roman" w:hAnsi="Times New Roman"/>
          <w:sz w:val="24"/>
          <w:szCs w:val="24"/>
        </w:rPr>
        <w:t xml:space="preserve">администрации </w:t>
      </w:r>
      <w:r w:rsidR="00FB64FD">
        <w:rPr>
          <w:rFonts w:ascii="Times New Roman" w:eastAsia="Times New Roman" w:hAnsi="Times New Roman"/>
          <w:sz w:val="24"/>
          <w:szCs w:val="24"/>
        </w:rPr>
        <w:t xml:space="preserve"> Барковского</w:t>
      </w:r>
      <w:proofErr w:type="gramEnd"/>
    </w:p>
    <w:p w14:paraId="556021EE" w14:textId="77777777" w:rsidR="00D32E30" w:rsidRPr="00944175" w:rsidRDefault="00D32E30" w:rsidP="00D32E30">
      <w:pPr>
        <w:spacing w:after="0" w:line="240" w:lineRule="auto"/>
        <w:rPr>
          <w:rFonts w:ascii="Times New Roman" w:eastAsia="Times New Roman" w:hAnsi="Times New Roman"/>
          <w:sz w:val="24"/>
          <w:szCs w:val="24"/>
        </w:rPr>
      </w:pPr>
      <w:r w:rsidRPr="0094417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944175">
        <w:rPr>
          <w:rFonts w:ascii="Times New Roman" w:eastAsia="Times New Roman" w:hAnsi="Times New Roman"/>
          <w:sz w:val="24"/>
          <w:szCs w:val="24"/>
        </w:rPr>
        <w:t xml:space="preserve">  муниципального образования</w:t>
      </w:r>
    </w:p>
    <w:p w14:paraId="640294DB" w14:textId="6667D9CD" w:rsidR="00D32E30" w:rsidRPr="00D32E30" w:rsidRDefault="00D32E30" w:rsidP="00D32E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4"/>
          <w:szCs w:val="24"/>
        </w:rPr>
        <w:t xml:space="preserve">                                                                                     </w:t>
      </w:r>
      <w:r w:rsidRPr="00944175">
        <w:rPr>
          <w:rFonts w:ascii="Times New Roman" w:eastAsia="Times New Roman" w:hAnsi="Times New Roman"/>
          <w:sz w:val="24"/>
          <w:szCs w:val="24"/>
        </w:rPr>
        <w:t>от</w:t>
      </w:r>
      <w:r w:rsidR="00BB2FE1">
        <w:rPr>
          <w:rFonts w:ascii="Times New Roman" w:eastAsia="Times New Roman" w:hAnsi="Times New Roman"/>
          <w:sz w:val="24"/>
          <w:szCs w:val="24"/>
        </w:rPr>
        <w:t xml:space="preserve"> 09.07.2021</w:t>
      </w:r>
      <w:r w:rsidRPr="00944175">
        <w:rPr>
          <w:rFonts w:ascii="Times New Roman" w:eastAsia="Times New Roman" w:hAnsi="Times New Roman"/>
          <w:sz w:val="24"/>
          <w:szCs w:val="24"/>
        </w:rPr>
        <w:t>года №</w:t>
      </w:r>
      <w:r w:rsidR="00BB2FE1">
        <w:rPr>
          <w:rFonts w:ascii="Times New Roman" w:eastAsia="Times New Roman" w:hAnsi="Times New Roman"/>
          <w:sz w:val="24"/>
          <w:szCs w:val="24"/>
        </w:rPr>
        <w:t xml:space="preserve"> 28-п</w:t>
      </w:r>
    </w:p>
    <w:p w14:paraId="521576E4" w14:textId="77777777" w:rsidR="00D32E30" w:rsidRPr="00D32E30" w:rsidRDefault="00D32E30" w:rsidP="00D32E30">
      <w:pPr>
        <w:spacing w:before="100" w:beforeAutospacing="1" w:after="100" w:afterAutospacing="1"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14:paraId="1C7EE0CC" w14:textId="77777777" w:rsidR="00D32E30" w:rsidRPr="00D32E30" w:rsidRDefault="00D32E30" w:rsidP="00D32E30">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Положение</w:t>
      </w:r>
    </w:p>
    <w:p w14:paraId="4A82AF07" w14:textId="77777777" w:rsidR="00D32E30" w:rsidRPr="00D32E30" w:rsidRDefault="00D32E30" w:rsidP="00D32E30">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о порядке и сроках составления проекта бюджета</w:t>
      </w:r>
    </w:p>
    <w:p w14:paraId="0A3A6BE0" w14:textId="5180FEF2" w:rsidR="00D32E30" w:rsidRPr="00D32E30" w:rsidRDefault="00FB64FD" w:rsidP="00D32E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Барковского</w:t>
      </w:r>
      <w:r w:rsidR="00015EFF">
        <w:rPr>
          <w:rFonts w:ascii="Times New Roman" w:eastAsia="Times New Roman" w:hAnsi="Times New Roman" w:cs="Times New Roman"/>
          <w:b/>
          <w:sz w:val="28"/>
          <w:szCs w:val="28"/>
          <w:lang w:eastAsia="ru-RU"/>
        </w:rPr>
        <w:t xml:space="preserve"> </w:t>
      </w:r>
      <w:r w:rsidR="00D32E30" w:rsidRPr="00D32E30">
        <w:rPr>
          <w:rFonts w:ascii="Times New Roman" w:eastAsia="Times New Roman" w:hAnsi="Times New Roman" w:cs="Times New Roman"/>
          <w:b/>
          <w:sz w:val="28"/>
          <w:szCs w:val="28"/>
          <w:lang w:eastAsia="ru-RU"/>
        </w:rPr>
        <w:t xml:space="preserve">муниципального образования </w:t>
      </w:r>
      <w:r w:rsidR="00015EFF" w:rsidRPr="00015EFF">
        <w:rPr>
          <w:rFonts w:ascii="Times New Roman" w:eastAsia="Times New Roman" w:hAnsi="Times New Roman" w:cs="Times New Roman"/>
          <w:b/>
          <w:bCs/>
          <w:sz w:val="28"/>
          <w:szCs w:val="28"/>
          <w:lang w:eastAsia="ru-RU"/>
        </w:rPr>
        <w:t xml:space="preserve">Балашовского </w:t>
      </w:r>
      <w:proofErr w:type="gramStart"/>
      <w:r w:rsidR="00D32E30" w:rsidRPr="00015EFF">
        <w:rPr>
          <w:rFonts w:ascii="Times New Roman" w:eastAsia="Times New Roman" w:hAnsi="Times New Roman" w:cs="Times New Roman"/>
          <w:b/>
          <w:bCs/>
          <w:sz w:val="28"/>
          <w:szCs w:val="28"/>
          <w:lang w:eastAsia="ru-RU"/>
        </w:rPr>
        <w:t>м</w:t>
      </w:r>
      <w:r w:rsidR="00D32E30" w:rsidRPr="00D32E30">
        <w:rPr>
          <w:rFonts w:ascii="Times New Roman" w:eastAsia="Times New Roman" w:hAnsi="Times New Roman" w:cs="Times New Roman"/>
          <w:b/>
          <w:sz w:val="28"/>
          <w:szCs w:val="28"/>
          <w:lang w:eastAsia="ru-RU"/>
        </w:rPr>
        <w:t>униципального  района</w:t>
      </w:r>
      <w:proofErr w:type="gramEnd"/>
      <w:r w:rsidR="00D32E30" w:rsidRPr="00D32E30">
        <w:rPr>
          <w:rFonts w:ascii="Times New Roman" w:eastAsia="Times New Roman" w:hAnsi="Times New Roman" w:cs="Times New Roman"/>
          <w:b/>
          <w:sz w:val="28"/>
          <w:szCs w:val="28"/>
          <w:lang w:eastAsia="ru-RU"/>
        </w:rPr>
        <w:t xml:space="preserve"> Саратовкой  области </w:t>
      </w:r>
      <w:r w:rsidR="00D32E30" w:rsidRPr="00D32E30">
        <w:rPr>
          <w:rFonts w:ascii="Times New Roman" w:eastAsia="Times New Roman" w:hAnsi="Times New Roman" w:cs="Times New Roman"/>
          <w:b/>
          <w:bCs/>
          <w:sz w:val="28"/>
          <w:szCs w:val="28"/>
          <w:lang w:eastAsia="ru-RU"/>
        </w:rPr>
        <w:t>на очередной финансовый год</w:t>
      </w:r>
    </w:p>
    <w:p w14:paraId="7E492113" w14:textId="77777777" w:rsidR="00D32E30" w:rsidRPr="00D32E30" w:rsidRDefault="00D32E30" w:rsidP="00D32E30">
      <w:pPr>
        <w:spacing w:after="0" w:line="240" w:lineRule="auto"/>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p>
    <w:p w14:paraId="5686D8A7" w14:textId="1EE062FC" w:rsidR="00D32E30" w:rsidRPr="00D32E30" w:rsidRDefault="00D32E30" w:rsidP="001A68C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Настоящее Положение определяет порядок и сроки составления проекта бюджета </w:t>
      </w:r>
      <w:r w:rsidR="00FB64FD">
        <w:rPr>
          <w:rFonts w:ascii="Times New Roman" w:eastAsia="Times New Roman" w:hAnsi="Times New Roman" w:cs="Times New Roman"/>
          <w:sz w:val="28"/>
          <w:szCs w:val="28"/>
          <w:lang w:eastAsia="ru-RU"/>
        </w:rPr>
        <w:t>Барковского</w:t>
      </w: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w:t>
      </w:r>
      <w:r w:rsidR="00015EFF">
        <w:rPr>
          <w:rFonts w:ascii="Times New Roman" w:eastAsia="Times New Roman" w:hAnsi="Times New Roman" w:cs="Times New Roman"/>
          <w:sz w:val="28"/>
          <w:szCs w:val="28"/>
          <w:lang w:eastAsia="ru-RU"/>
        </w:rPr>
        <w:t>Балашовского</w:t>
      </w:r>
      <w:r>
        <w:rPr>
          <w:rFonts w:ascii="Times New Roman" w:eastAsia="Times New Roman" w:hAnsi="Times New Roman" w:cs="Times New Roman"/>
          <w:sz w:val="28"/>
          <w:szCs w:val="28"/>
          <w:lang w:eastAsia="ru-RU"/>
        </w:rPr>
        <w:t xml:space="preserve"> </w:t>
      </w:r>
      <w:proofErr w:type="gramStart"/>
      <w:r w:rsidRPr="00D32E30">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 xml:space="preserve">ого </w:t>
      </w:r>
      <w:r w:rsidRPr="00D32E30">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Саратовкой </w:t>
      </w:r>
      <w:r w:rsidRPr="00D32E30">
        <w:rPr>
          <w:rFonts w:ascii="Times New Roman" w:eastAsia="Times New Roman" w:hAnsi="Times New Roman" w:cs="Times New Roman"/>
          <w:sz w:val="28"/>
          <w:szCs w:val="28"/>
          <w:lang w:eastAsia="ru-RU"/>
        </w:rPr>
        <w:t xml:space="preserve"> области на очередной финансовый год и подготовки необходимых для этого решений, документов и материалов.</w:t>
      </w:r>
    </w:p>
    <w:p w14:paraId="0E325729" w14:textId="0F74B200" w:rsidR="00D32E30" w:rsidRPr="00D67F08" w:rsidRDefault="00D32E30" w:rsidP="00B46E7E">
      <w:pPr>
        <w:pStyle w:val="ac"/>
        <w:numPr>
          <w:ilvl w:val="0"/>
          <w:numId w:val="6"/>
        </w:numPr>
        <w:spacing w:before="100" w:beforeAutospacing="1" w:after="100" w:afterAutospacing="1" w:line="240" w:lineRule="auto"/>
        <w:ind w:left="0" w:firstLine="0"/>
        <w:jc w:val="center"/>
        <w:rPr>
          <w:rFonts w:ascii="Times New Roman" w:eastAsia="Times New Roman" w:hAnsi="Times New Roman" w:cs="Times New Roman"/>
          <w:sz w:val="28"/>
          <w:szCs w:val="28"/>
          <w:lang w:eastAsia="ru-RU"/>
        </w:rPr>
      </w:pPr>
      <w:r w:rsidRPr="00D67F08">
        <w:rPr>
          <w:rFonts w:ascii="Times New Roman" w:eastAsia="Times New Roman" w:hAnsi="Times New Roman" w:cs="Times New Roman"/>
          <w:b/>
          <w:bCs/>
          <w:sz w:val="28"/>
          <w:szCs w:val="28"/>
          <w:lang w:eastAsia="ru-RU"/>
        </w:rPr>
        <w:t>Основные положения</w:t>
      </w:r>
    </w:p>
    <w:p w14:paraId="3C46873A" w14:textId="663ED75D" w:rsidR="00D32E30" w:rsidRPr="00D32E30" w:rsidRDefault="00D32E30" w:rsidP="001A68C1">
      <w:pPr>
        <w:spacing w:before="100" w:beforeAutospacing="1"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 </w:t>
      </w:r>
      <w:r w:rsidRPr="00D32E30">
        <w:rPr>
          <w:rFonts w:ascii="Times New Roman" w:eastAsia="Times New Roman" w:hAnsi="Times New Roman" w:cs="Times New Roman"/>
          <w:sz w:val="28"/>
          <w:szCs w:val="28"/>
          <w:lang w:eastAsia="ru-RU"/>
        </w:rPr>
        <w:t xml:space="preserve">1.1.  Проект бюджета муниципального образования составляется </w:t>
      </w:r>
      <w:r>
        <w:rPr>
          <w:rFonts w:ascii="Times New Roman" w:eastAsia="Times New Roman" w:hAnsi="Times New Roman" w:cs="Times New Roman"/>
          <w:sz w:val="28"/>
          <w:szCs w:val="28"/>
          <w:lang w:eastAsia="ru-RU"/>
        </w:rPr>
        <w:t xml:space="preserve">администрацией </w:t>
      </w:r>
      <w:r w:rsidR="00FB64FD">
        <w:rPr>
          <w:rFonts w:ascii="Times New Roman" w:eastAsia="Times New Roman" w:hAnsi="Times New Roman" w:cs="Times New Roman"/>
          <w:sz w:val="28"/>
          <w:szCs w:val="28"/>
          <w:lang w:eastAsia="ru-RU"/>
        </w:rPr>
        <w:t>Барковского</w:t>
      </w:r>
      <w:r>
        <w:rPr>
          <w:rFonts w:ascii="Times New Roman" w:eastAsia="Times New Roman" w:hAnsi="Times New Roman" w:cs="Times New Roman"/>
          <w:sz w:val="28"/>
          <w:szCs w:val="28"/>
          <w:lang w:eastAsia="ru-RU"/>
        </w:rPr>
        <w:t xml:space="preserve"> муниципального образования </w:t>
      </w:r>
      <w:r w:rsidRPr="00D32E30">
        <w:rPr>
          <w:rFonts w:ascii="Times New Roman" w:eastAsia="Times New Roman" w:hAnsi="Times New Roman" w:cs="Times New Roman"/>
          <w:sz w:val="28"/>
          <w:szCs w:val="28"/>
          <w:lang w:eastAsia="ru-RU"/>
        </w:rPr>
        <w:t>исходя из необходимости создания условий для обеспечения сбалансированности и устойчивости бюджета муниципального образования,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муниципального образования.</w:t>
      </w:r>
    </w:p>
    <w:p w14:paraId="78BE92E9"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1.2. Составление проекта бюджета муниципального образования основывается на:</w:t>
      </w:r>
    </w:p>
    <w:p w14:paraId="4216E27D"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2FBBA58"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основных направлениях бюджетной политики и основных направлениях налоговой политики;</w:t>
      </w:r>
    </w:p>
    <w:p w14:paraId="3F489DF2"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прогнозе социально-экономического развития;</w:t>
      </w:r>
    </w:p>
    <w:p w14:paraId="33C01CDB"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указанных программ).</w:t>
      </w:r>
    </w:p>
    <w:p w14:paraId="6C1FDDD7"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1.3. Проект решения о бюджете муниципального образования должен содержать характеристики и показатели, определенные Бюджетным кодексом Российской Федерации.</w:t>
      </w:r>
    </w:p>
    <w:p w14:paraId="7B9C8C8E" w14:textId="73937C71"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1.</w:t>
      </w:r>
      <w:r w:rsidR="001F07C4">
        <w:rPr>
          <w:rFonts w:ascii="Times New Roman" w:eastAsia="Times New Roman" w:hAnsi="Times New Roman" w:cs="Times New Roman"/>
          <w:sz w:val="28"/>
          <w:szCs w:val="28"/>
          <w:lang w:eastAsia="ru-RU"/>
        </w:rPr>
        <w:t>4</w:t>
      </w:r>
      <w:r w:rsidRPr="00D32E30">
        <w:rPr>
          <w:rFonts w:ascii="Times New Roman" w:eastAsia="Times New Roman" w:hAnsi="Times New Roman" w:cs="Times New Roman"/>
          <w:sz w:val="28"/>
          <w:szCs w:val="28"/>
          <w:lang w:eastAsia="ru-RU"/>
        </w:rPr>
        <w:t>. При разработке проекта бюджета муниципального образования взаимодействуют все субъекты бюджетного планирования.</w:t>
      </w:r>
    </w:p>
    <w:p w14:paraId="3FC91208" w14:textId="1C60F014"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Субъекты бюджетного планирования – </w:t>
      </w:r>
      <w:r w:rsidR="00015EFF">
        <w:rPr>
          <w:rFonts w:ascii="Times New Roman" w:eastAsia="Times New Roman" w:hAnsi="Times New Roman" w:cs="Times New Roman"/>
          <w:sz w:val="28"/>
          <w:szCs w:val="28"/>
          <w:lang w:eastAsia="ru-RU"/>
        </w:rPr>
        <w:t xml:space="preserve">главные распорядители, распорядители, </w:t>
      </w:r>
      <w:r w:rsidRPr="00D32E30">
        <w:rPr>
          <w:rFonts w:ascii="Times New Roman" w:eastAsia="Times New Roman" w:hAnsi="Times New Roman" w:cs="Times New Roman"/>
          <w:sz w:val="28"/>
          <w:szCs w:val="28"/>
          <w:lang w:eastAsia="ru-RU"/>
        </w:rPr>
        <w:t>получатели бюджетных средств,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
    <w:p w14:paraId="1FC58CDB" w14:textId="77777777" w:rsidR="00E11923" w:rsidRDefault="00E11923" w:rsidP="001A68C1">
      <w:pPr>
        <w:spacing w:after="0" w:line="240" w:lineRule="auto"/>
        <w:ind w:firstLine="567"/>
        <w:jc w:val="both"/>
        <w:rPr>
          <w:rFonts w:ascii="Times New Roman" w:eastAsia="Times New Roman" w:hAnsi="Times New Roman" w:cs="Times New Roman"/>
          <w:b/>
          <w:bCs/>
          <w:sz w:val="28"/>
          <w:szCs w:val="28"/>
          <w:lang w:eastAsia="ru-RU"/>
        </w:rPr>
      </w:pPr>
    </w:p>
    <w:p w14:paraId="78B98020" w14:textId="2C4800A6" w:rsidR="00D32E30" w:rsidRPr="009E2F5C" w:rsidRDefault="00D32E30" w:rsidP="00B46E7E">
      <w:pPr>
        <w:pStyle w:val="ac"/>
        <w:numPr>
          <w:ilvl w:val="0"/>
          <w:numId w:val="6"/>
        </w:numPr>
        <w:spacing w:after="0" w:line="240" w:lineRule="auto"/>
        <w:ind w:left="0" w:firstLine="0"/>
        <w:jc w:val="center"/>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Полномочия администрации</w:t>
      </w:r>
    </w:p>
    <w:p w14:paraId="68C7989A" w14:textId="391A48D7" w:rsidR="00B46E7E" w:rsidRDefault="00FB64FD" w:rsidP="00B46E7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Барковского</w:t>
      </w:r>
      <w:r w:rsidR="0000186A" w:rsidRPr="0000186A">
        <w:rPr>
          <w:rFonts w:ascii="Times New Roman" w:eastAsia="Times New Roman" w:hAnsi="Times New Roman" w:cs="Times New Roman"/>
          <w:b/>
          <w:sz w:val="28"/>
          <w:szCs w:val="28"/>
          <w:lang w:eastAsia="ru-RU"/>
        </w:rPr>
        <w:t xml:space="preserve"> муниципального образования</w:t>
      </w:r>
      <w:r w:rsidR="0000186A">
        <w:rPr>
          <w:rFonts w:ascii="Times New Roman" w:eastAsia="Times New Roman" w:hAnsi="Times New Roman" w:cs="Times New Roman"/>
          <w:sz w:val="28"/>
          <w:szCs w:val="28"/>
          <w:lang w:eastAsia="ru-RU"/>
        </w:rPr>
        <w:t xml:space="preserve"> </w:t>
      </w:r>
    </w:p>
    <w:p w14:paraId="7F755245" w14:textId="19E45CC4" w:rsidR="00D32E30" w:rsidRPr="00D32E30" w:rsidRDefault="00D32E30" w:rsidP="00B46E7E">
      <w:pPr>
        <w:spacing w:after="0" w:line="240" w:lineRule="auto"/>
        <w:jc w:val="center"/>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при разработке проекта бюджета на очередной финансовый год</w:t>
      </w:r>
    </w:p>
    <w:p w14:paraId="52E20AA4"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14:paraId="44BF0CDF" w14:textId="6F4EC86D"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При формировании проекта бюджета </w:t>
      </w:r>
      <w:r w:rsidR="00FB64FD">
        <w:rPr>
          <w:rFonts w:ascii="Times New Roman" w:eastAsia="Times New Roman" w:hAnsi="Times New Roman" w:cs="Times New Roman"/>
          <w:sz w:val="28"/>
          <w:szCs w:val="28"/>
          <w:lang w:eastAsia="ru-RU"/>
        </w:rPr>
        <w:t>Барковского</w:t>
      </w:r>
      <w:r w:rsidR="0000186A">
        <w:rPr>
          <w:rFonts w:ascii="Times New Roman" w:eastAsia="Times New Roman" w:hAnsi="Times New Roman" w:cs="Times New Roman"/>
          <w:sz w:val="28"/>
          <w:szCs w:val="28"/>
          <w:lang w:eastAsia="ru-RU"/>
        </w:rPr>
        <w:t xml:space="preserve"> муниципального образования </w:t>
      </w:r>
      <w:r w:rsidRPr="00D32E30">
        <w:rPr>
          <w:rFonts w:ascii="Times New Roman" w:eastAsia="Times New Roman" w:hAnsi="Times New Roman" w:cs="Times New Roman"/>
          <w:sz w:val="28"/>
          <w:szCs w:val="28"/>
          <w:lang w:eastAsia="ru-RU"/>
        </w:rPr>
        <w:t>на очередной финансовый год</w:t>
      </w:r>
      <w:r w:rsidR="0000186A" w:rsidRPr="0000186A">
        <w:rPr>
          <w:rFonts w:ascii="Times New Roman" w:eastAsia="Times New Roman" w:hAnsi="Times New Roman" w:cs="Times New Roman"/>
          <w:sz w:val="28"/>
          <w:szCs w:val="28"/>
          <w:lang w:eastAsia="ru-RU"/>
        </w:rPr>
        <w:t xml:space="preserve"> </w:t>
      </w:r>
      <w:r w:rsidR="0000186A">
        <w:rPr>
          <w:rFonts w:ascii="Times New Roman" w:eastAsia="Times New Roman" w:hAnsi="Times New Roman" w:cs="Times New Roman"/>
          <w:sz w:val="28"/>
          <w:szCs w:val="28"/>
          <w:lang w:eastAsia="ru-RU"/>
        </w:rPr>
        <w:t xml:space="preserve">администрация </w:t>
      </w:r>
      <w:r w:rsidR="00FB64FD">
        <w:rPr>
          <w:rFonts w:ascii="Times New Roman" w:eastAsia="Times New Roman" w:hAnsi="Times New Roman" w:cs="Times New Roman"/>
          <w:sz w:val="28"/>
          <w:szCs w:val="28"/>
          <w:lang w:eastAsia="ru-RU"/>
        </w:rPr>
        <w:t xml:space="preserve">Барковского </w:t>
      </w:r>
      <w:r w:rsidR="0000186A">
        <w:rPr>
          <w:rFonts w:ascii="Times New Roman" w:eastAsia="Times New Roman" w:hAnsi="Times New Roman" w:cs="Times New Roman"/>
          <w:sz w:val="28"/>
          <w:szCs w:val="28"/>
          <w:lang w:eastAsia="ru-RU"/>
        </w:rPr>
        <w:t>муниципального образования</w:t>
      </w:r>
      <w:r w:rsidRPr="00D32E30">
        <w:rPr>
          <w:rFonts w:ascii="Times New Roman" w:eastAsia="Times New Roman" w:hAnsi="Times New Roman" w:cs="Times New Roman"/>
          <w:sz w:val="28"/>
          <w:szCs w:val="28"/>
          <w:lang w:eastAsia="ru-RU"/>
        </w:rPr>
        <w:t>:</w:t>
      </w:r>
    </w:p>
    <w:p w14:paraId="705D91F0"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а) организует разработку проекта бюджета муниципального образования;</w:t>
      </w:r>
    </w:p>
    <w:p w14:paraId="50B4969A"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б) разрабатывает основные параметры прогноза социально-экономического развития муниципального образования на среднесрочную </w:t>
      </w:r>
      <w:proofErr w:type="gramStart"/>
      <w:r w:rsidRPr="00D32E30">
        <w:rPr>
          <w:rFonts w:ascii="Times New Roman" w:eastAsia="Times New Roman" w:hAnsi="Times New Roman" w:cs="Times New Roman"/>
          <w:sz w:val="28"/>
          <w:szCs w:val="28"/>
          <w:lang w:eastAsia="ru-RU"/>
        </w:rPr>
        <w:t>перспективу  и</w:t>
      </w:r>
      <w:proofErr w:type="gramEnd"/>
      <w:r w:rsidRPr="00D32E30">
        <w:rPr>
          <w:rFonts w:ascii="Times New Roman" w:eastAsia="Times New Roman" w:hAnsi="Times New Roman" w:cs="Times New Roman"/>
          <w:sz w:val="28"/>
          <w:szCs w:val="28"/>
          <w:lang w:eastAsia="ru-RU"/>
        </w:rPr>
        <w:t xml:space="preserve"> на очередной финансовый год;</w:t>
      </w:r>
    </w:p>
    <w:p w14:paraId="3B0279DF"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в) разрабатывает среднесрочный финансовый план муниципального образования;</w:t>
      </w:r>
    </w:p>
    <w:p w14:paraId="690A3760"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г) формирует реестр муниципальных программ;</w:t>
      </w:r>
    </w:p>
    <w:p w14:paraId="47FB5622"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д) осуществляет оценку предварительных итогов социально-экономического развития муниципального образования за истекший период текущего финансового года и ожидаемых итогов социально-экономического развития муниципального образования за истекший финансовый год.</w:t>
      </w:r>
    </w:p>
    <w:p w14:paraId="102444A6"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е) разрабатывает проект основных направлений бюджетной и налоговой политики на очередной финансовый год;</w:t>
      </w:r>
    </w:p>
    <w:p w14:paraId="5A6A562A"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ж) разрабатывает проектировки основных характеристик бюджета муниципального образования, а также осуществляет расчеты объема бюджетных ассигнований на исполнение действующих и принимаемых расходных обязательств;</w:t>
      </w:r>
    </w:p>
    <w:p w14:paraId="3C787C80"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з) ведет реестр расходных обязательств муниципального образования;</w:t>
      </w:r>
    </w:p>
    <w:p w14:paraId="754CFBE9"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и) планирует объем бюджетных ассигнований муниципального дорожного фонда;</w:t>
      </w:r>
    </w:p>
    <w:p w14:paraId="25690971"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к) планирует по статьям классификации доходов бюджета муниципального образования и источников финансирования дефицита местного бюджета;</w:t>
      </w:r>
    </w:p>
    <w:p w14:paraId="499BE7D3" w14:textId="1522C2D1"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л) разрабатывает проекты программ муниципальных внутренних и внешних заимствований муниципального образования, проекты программ муниципальных гарантий муниципального образования в валюте Российской Федерации, проект программы предоставления бюджетных кредитов на очередной финансовый год;</w:t>
      </w:r>
    </w:p>
    <w:p w14:paraId="7D197732" w14:textId="7C1D3D9B"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м) осуществляет оценку ожидаемого исполнения </w:t>
      </w:r>
      <w:proofErr w:type="gramStart"/>
      <w:r w:rsidRPr="00D32E30">
        <w:rPr>
          <w:rFonts w:ascii="Times New Roman" w:eastAsia="Times New Roman" w:hAnsi="Times New Roman" w:cs="Times New Roman"/>
          <w:sz w:val="28"/>
          <w:szCs w:val="28"/>
          <w:lang w:eastAsia="ru-RU"/>
        </w:rPr>
        <w:t xml:space="preserve">бюджета </w:t>
      </w:r>
      <w:r w:rsidR="00E11923">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муниципального</w:t>
      </w:r>
      <w:proofErr w:type="gramEnd"/>
      <w:r w:rsidRPr="00D32E30">
        <w:rPr>
          <w:rFonts w:ascii="Times New Roman" w:eastAsia="Times New Roman" w:hAnsi="Times New Roman" w:cs="Times New Roman"/>
          <w:sz w:val="28"/>
          <w:szCs w:val="28"/>
          <w:lang w:eastAsia="ru-RU"/>
        </w:rPr>
        <w:t xml:space="preserve"> образования;</w:t>
      </w:r>
    </w:p>
    <w:p w14:paraId="54FEA86E"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н)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14:paraId="5D81CF45" w14:textId="6313FADD" w:rsidR="00160CC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о) формирует и представляет в </w:t>
      </w:r>
      <w:r w:rsidR="00DA6F3B">
        <w:rPr>
          <w:rFonts w:ascii="Times New Roman" w:eastAsia="Times New Roman" w:hAnsi="Times New Roman" w:cs="Times New Roman"/>
          <w:sz w:val="28"/>
          <w:szCs w:val="28"/>
          <w:lang w:eastAsia="ru-RU"/>
        </w:rPr>
        <w:t>Совет</w:t>
      </w:r>
      <w:r w:rsidR="00FB64FD">
        <w:rPr>
          <w:rFonts w:ascii="Times New Roman" w:eastAsia="Times New Roman" w:hAnsi="Times New Roman" w:cs="Times New Roman"/>
          <w:sz w:val="28"/>
          <w:szCs w:val="28"/>
          <w:lang w:eastAsia="ru-RU"/>
        </w:rPr>
        <w:t xml:space="preserve"> Барковского</w:t>
      </w:r>
      <w:r w:rsidR="00E11923">
        <w:rPr>
          <w:rFonts w:ascii="Times New Roman" w:eastAsia="Times New Roman" w:hAnsi="Times New Roman" w:cs="Times New Roman"/>
          <w:sz w:val="28"/>
          <w:szCs w:val="28"/>
          <w:lang w:eastAsia="ru-RU"/>
        </w:rPr>
        <w:t xml:space="preserve"> муниципального </w:t>
      </w:r>
      <w:proofErr w:type="gramStart"/>
      <w:r w:rsidR="00E11923">
        <w:rPr>
          <w:rFonts w:ascii="Times New Roman" w:eastAsia="Times New Roman" w:hAnsi="Times New Roman" w:cs="Times New Roman"/>
          <w:sz w:val="28"/>
          <w:szCs w:val="28"/>
          <w:lang w:eastAsia="ru-RU"/>
        </w:rPr>
        <w:t xml:space="preserve">образования  </w:t>
      </w:r>
      <w:r w:rsidRPr="00D32E30">
        <w:rPr>
          <w:rFonts w:ascii="Times New Roman" w:eastAsia="Times New Roman" w:hAnsi="Times New Roman" w:cs="Times New Roman"/>
          <w:sz w:val="28"/>
          <w:szCs w:val="28"/>
          <w:lang w:eastAsia="ru-RU"/>
        </w:rPr>
        <w:t>проект</w:t>
      </w:r>
      <w:proofErr w:type="gramEnd"/>
      <w:r w:rsidRPr="00D32E30">
        <w:rPr>
          <w:rFonts w:ascii="Times New Roman" w:eastAsia="Times New Roman" w:hAnsi="Times New Roman" w:cs="Times New Roman"/>
          <w:sz w:val="28"/>
          <w:szCs w:val="28"/>
          <w:lang w:eastAsia="ru-RU"/>
        </w:rPr>
        <w:t xml:space="preserve"> решения о бюджете на очередной финансовый год</w:t>
      </w:r>
      <w:r w:rsidR="00160CC0">
        <w:rPr>
          <w:rFonts w:ascii="Times New Roman" w:eastAsia="Times New Roman" w:hAnsi="Times New Roman" w:cs="Times New Roman"/>
          <w:sz w:val="28"/>
          <w:szCs w:val="28"/>
          <w:lang w:eastAsia="ru-RU"/>
        </w:rPr>
        <w:t>.</w:t>
      </w:r>
    </w:p>
    <w:p w14:paraId="69A9E242" w14:textId="77777777" w:rsidR="00E11923" w:rsidRDefault="00E11923" w:rsidP="001A68C1">
      <w:pPr>
        <w:spacing w:after="0" w:line="240" w:lineRule="auto"/>
        <w:ind w:firstLine="567"/>
        <w:jc w:val="both"/>
        <w:rPr>
          <w:rFonts w:ascii="Times New Roman" w:eastAsia="Times New Roman" w:hAnsi="Times New Roman" w:cs="Times New Roman"/>
          <w:b/>
          <w:bCs/>
          <w:sz w:val="28"/>
          <w:szCs w:val="28"/>
          <w:lang w:eastAsia="ru-RU"/>
        </w:rPr>
      </w:pPr>
    </w:p>
    <w:p w14:paraId="486B09EE" w14:textId="5BE18192" w:rsidR="00D32E30" w:rsidRPr="009E2F5C" w:rsidRDefault="00D32E30" w:rsidP="001A68C1">
      <w:pPr>
        <w:pStyle w:val="ac"/>
        <w:numPr>
          <w:ilvl w:val="0"/>
          <w:numId w:val="6"/>
        </w:num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b/>
          <w:bCs/>
          <w:sz w:val="28"/>
          <w:szCs w:val="28"/>
          <w:lang w:eastAsia="ru-RU"/>
        </w:rPr>
        <w:t>Подготовка проекта решения о бюджете</w:t>
      </w:r>
    </w:p>
    <w:p w14:paraId="4D68C58E"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b/>
          <w:bCs/>
          <w:sz w:val="28"/>
          <w:szCs w:val="28"/>
          <w:lang w:eastAsia="ru-RU"/>
        </w:rPr>
        <w:t>муниципального образования на очередной финансовый год</w:t>
      </w:r>
    </w:p>
    <w:p w14:paraId="216AC4CD" w14:textId="27256CCA"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9E2F5C">
        <w:rPr>
          <w:rFonts w:ascii="Times New Roman" w:eastAsia="Times New Roman" w:hAnsi="Times New Roman" w:cs="Times New Roman"/>
          <w:sz w:val="28"/>
          <w:szCs w:val="28"/>
          <w:lang w:eastAsia="ru-RU"/>
        </w:rPr>
        <w:t> </w:t>
      </w:r>
      <w:r w:rsidRPr="00D32E30">
        <w:rPr>
          <w:rFonts w:ascii="Times New Roman" w:eastAsia="Times New Roman" w:hAnsi="Times New Roman" w:cs="Times New Roman"/>
          <w:sz w:val="28"/>
          <w:szCs w:val="28"/>
          <w:lang w:eastAsia="ru-RU"/>
        </w:rPr>
        <w:t xml:space="preserve">В целях формирования проекта бюджета муниципального образования нормативным правовым актом </w:t>
      </w:r>
      <w:r w:rsidR="009E2F5C">
        <w:rPr>
          <w:rFonts w:ascii="Times New Roman" w:eastAsia="Times New Roman" w:hAnsi="Times New Roman" w:cs="Times New Roman"/>
          <w:sz w:val="28"/>
          <w:szCs w:val="28"/>
          <w:lang w:eastAsia="ru-RU"/>
        </w:rPr>
        <w:t>а</w:t>
      </w:r>
      <w:r w:rsidRPr="00D32E30">
        <w:rPr>
          <w:rFonts w:ascii="Times New Roman" w:eastAsia="Times New Roman" w:hAnsi="Times New Roman" w:cs="Times New Roman"/>
          <w:sz w:val="28"/>
          <w:szCs w:val="28"/>
          <w:lang w:eastAsia="ru-RU"/>
        </w:rPr>
        <w:t xml:space="preserve">дминистрации муниципального образования образуется и утверждается состав </w:t>
      </w:r>
      <w:r w:rsidR="001F07C4">
        <w:rPr>
          <w:rFonts w:ascii="Times New Roman" w:eastAsia="Times New Roman" w:hAnsi="Times New Roman" w:cs="Times New Roman"/>
          <w:sz w:val="28"/>
          <w:szCs w:val="28"/>
          <w:lang w:eastAsia="ru-RU"/>
        </w:rPr>
        <w:t xml:space="preserve">межведомственной комиссии по </w:t>
      </w:r>
      <w:proofErr w:type="gramStart"/>
      <w:r w:rsidR="001F07C4">
        <w:rPr>
          <w:rFonts w:ascii="Times New Roman" w:eastAsia="Times New Roman" w:hAnsi="Times New Roman" w:cs="Times New Roman"/>
          <w:sz w:val="28"/>
          <w:szCs w:val="28"/>
          <w:lang w:eastAsia="ru-RU"/>
        </w:rPr>
        <w:t xml:space="preserve">разработке </w:t>
      </w:r>
      <w:r w:rsidRPr="00D32E30">
        <w:rPr>
          <w:rFonts w:ascii="Times New Roman" w:eastAsia="Times New Roman" w:hAnsi="Times New Roman" w:cs="Times New Roman"/>
          <w:sz w:val="28"/>
          <w:szCs w:val="28"/>
          <w:lang w:eastAsia="ru-RU"/>
        </w:rPr>
        <w:t xml:space="preserve"> по</w:t>
      </w:r>
      <w:proofErr w:type="gramEnd"/>
      <w:r w:rsidRPr="00D32E30">
        <w:rPr>
          <w:rFonts w:ascii="Times New Roman" w:eastAsia="Times New Roman" w:hAnsi="Times New Roman" w:cs="Times New Roman"/>
          <w:sz w:val="28"/>
          <w:szCs w:val="28"/>
          <w:lang w:eastAsia="ru-RU"/>
        </w:rPr>
        <w:t xml:space="preserve"> подготовке проекта бюджета на очередной финансовый год</w:t>
      </w:r>
      <w:r w:rsidR="009E2F5C">
        <w:rPr>
          <w:rFonts w:ascii="Times New Roman" w:eastAsia="Times New Roman" w:hAnsi="Times New Roman" w:cs="Times New Roman"/>
          <w:sz w:val="28"/>
          <w:szCs w:val="28"/>
          <w:lang w:eastAsia="ru-RU"/>
        </w:rPr>
        <w:t>.</w:t>
      </w:r>
      <w:r w:rsidRPr="00D32E30">
        <w:rPr>
          <w:rFonts w:ascii="Times New Roman" w:eastAsia="Times New Roman" w:hAnsi="Times New Roman" w:cs="Times New Roman"/>
          <w:sz w:val="28"/>
          <w:szCs w:val="28"/>
          <w:lang w:eastAsia="ru-RU"/>
        </w:rPr>
        <w:t xml:space="preserve"> </w:t>
      </w:r>
    </w:p>
    <w:p w14:paraId="3894911D" w14:textId="630D91DF"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Одновременно с проектом решения о бюджете в Совет депутатов представляются:</w:t>
      </w:r>
    </w:p>
    <w:p w14:paraId="368FCBF8"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основные направления бюджетной политики и основные направления налоговой политики;</w:t>
      </w:r>
    </w:p>
    <w:p w14:paraId="4590B90B"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14:paraId="5C17AD91"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социально-экономического развития муниципального образования;</w:t>
      </w:r>
    </w:p>
    <w:p w14:paraId="136A73F6" w14:textId="77777777" w:rsidR="00D32E30" w:rsidRPr="00D32E30" w:rsidRDefault="00D32E30" w:rsidP="001A68C1">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14:paraId="75EF6780" w14:textId="07CEE9D4"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пояснительная записка к проекту бюджета;</w:t>
      </w:r>
    </w:p>
    <w:p w14:paraId="7C62901C" w14:textId="00B4CE6B"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14:paraId="6C3F70B0" w14:textId="36F8F8EE"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w:t>
      </w:r>
    </w:p>
    <w:p w14:paraId="58D30D24" w14:textId="4B85BA73" w:rsid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14:paraId="298977F0" w14:textId="7F9B5446" w:rsidR="00160CC0" w:rsidRPr="00D32E30" w:rsidRDefault="00160CC0" w:rsidP="00160C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паспорта муниципальных программ (проекты изменений в указанные паспорта)</w:t>
      </w:r>
    </w:p>
    <w:p w14:paraId="33AC0C00" w14:textId="065AF650" w:rsidR="00D32E30" w:rsidRPr="00D32E30" w:rsidRDefault="00160CC0" w:rsidP="001A68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E30" w:rsidRPr="00D32E30">
        <w:rPr>
          <w:rFonts w:ascii="Times New Roman" w:eastAsia="Times New Roman" w:hAnsi="Times New Roman" w:cs="Times New Roman"/>
          <w:sz w:val="28"/>
          <w:szCs w:val="28"/>
          <w:lang w:eastAsia="ru-RU"/>
        </w:rPr>
        <w:t>иные документы и материалы</w:t>
      </w:r>
      <w:r>
        <w:rPr>
          <w:rFonts w:ascii="Times New Roman" w:eastAsia="Times New Roman" w:hAnsi="Times New Roman" w:cs="Times New Roman"/>
          <w:sz w:val="28"/>
          <w:szCs w:val="28"/>
          <w:lang w:eastAsia="ru-RU"/>
        </w:rPr>
        <w:t>, установленные Бюджетным Кодексом РФ</w:t>
      </w:r>
      <w:r w:rsidR="00D32E30" w:rsidRPr="00D32E30">
        <w:rPr>
          <w:rFonts w:ascii="Times New Roman" w:eastAsia="Times New Roman" w:hAnsi="Times New Roman" w:cs="Times New Roman"/>
          <w:sz w:val="28"/>
          <w:szCs w:val="28"/>
          <w:lang w:eastAsia="ru-RU"/>
        </w:rPr>
        <w:t>.</w:t>
      </w:r>
    </w:p>
    <w:p w14:paraId="00CDA189" w14:textId="787F4EC4" w:rsidR="00D32E30" w:rsidRPr="00D32E30" w:rsidRDefault="00160CC0" w:rsidP="00160CC0">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 </w:t>
      </w:r>
      <w:r w:rsidR="00D32E30" w:rsidRPr="00D561E6">
        <w:rPr>
          <w:rFonts w:ascii="Times New Roman" w:eastAsia="Times New Roman" w:hAnsi="Times New Roman" w:cs="Times New Roman"/>
          <w:b/>
          <w:bCs/>
          <w:sz w:val="28"/>
          <w:szCs w:val="28"/>
          <w:lang w:eastAsia="ru-RU"/>
        </w:rPr>
        <w:t>Внесение проекта решения о бюджете</w:t>
      </w:r>
    </w:p>
    <w:p w14:paraId="6BBAB971" w14:textId="77777777" w:rsidR="00D32E30" w:rsidRPr="00D32E30" w:rsidRDefault="00D32E30" w:rsidP="00160CC0">
      <w:pPr>
        <w:spacing w:after="0" w:line="240" w:lineRule="auto"/>
        <w:ind w:firstLine="567"/>
        <w:jc w:val="center"/>
        <w:rPr>
          <w:rFonts w:ascii="Times New Roman" w:eastAsia="Times New Roman" w:hAnsi="Times New Roman" w:cs="Times New Roman"/>
          <w:sz w:val="28"/>
          <w:szCs w:val="28"/>
          <w:lang w:eastAsia="ru-RU"/>
        </w:rPr>
      </w:pPr>
      <w:r w:rsidRPr="00D561E6">
        <w:rPr>
          <w:rFonts w:ascii="Times New Roman" w:eastAsia="Times New Roman" w:hAnsi="Times New Roman" w:cs="Times New Roman"/>
          <w:b/>
          <w:bCs/>
          <w:sz w:val="28"/>
          <w:szCs w:val="28"/>
          <w:lang w:eastAsia="ru-RU"/>
        </w:rPr>
        <w:t>на рассмотрение Совета депутатов муниципального образования</w:t>
      </w:r>
    </w:p>
    <w:p w14:paraId="2B347A99" w14:textId="1AB40CF0" w:rsidR="001F07C4" w:rsidRDefault="00D32E30" w:rsidP="00FB64FD">
      <w:pPr>
        <w:spacing w:after="0" w:line="240" w:lineRule="auto"/>
        <w:ind w:firstLine="567"/>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xml:space="preserve">Администрация муниципального образования вносит на рассмотрение Совета </w:t>
      </w:r>
      <w:r w:rsidR="00FB64FD">
        <w:rPr>
          <w:rFonts w:ascii="Times New Roman" w:eastAsia="Times New Roman" w:hAnsi="Times New Roman" w:cs="Times New Roman"/>
          <w:sz w:val="28"/>
          <w:szCs w:val="28"/>
          <w:lang w:eastAsia="ru-RU"/>
        </w:rPr>
        <w:t>Барковского</w:t>
      </w:r>
      <w:r w:rsidR="00D00403">
        <w:rPr>
          <w:rFonts w:ascii="Times New Roman" w:eastAsia="Times New Roman" w:hAnsi="Times New Roman" w:cs="Times New Roman"/>
          <w:sz w:val="28"/>
          <w:szCs w:val="28"/>
          <w:lang w:eastAsia="ru-RU"/>
        </w:rPr>
        <w:t xml:space="preserve"> </w:t>
      </w:r>
      <w:r w:rsidRPr="00D32E30">
        <w:rPr>
          <w:rFonts w:ascii="Times New Roman" w:eastAsia="Times New Roman" w:hAnsi="Times New Roman" w:cs="Times New Roman"/>
          <w:sz w:val="28"/>
          <w:szCs w:val="28"/>
          <w:lang w:eastAsia="ru-RU"/>
        </w:rPr>
        <w:t xml:space="preserve">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образования, </w:t>
      </w:r>
      <w:r w:rsidRPr="00D00403">
        <w:rPr>
          <w:rFonts w:ascii="Times New Roman" w:eastAsia="Times New Roman" w:hAnsi="Times New Roman" w:cs="Times New Roman"/>
          <w:sz w:val="28"/>
          <w:szCs w:val="28"/>
          <w:lang w:eastAsia="ru-RU"/>
        </w:rPr>
        <w:t>но не позднее</w:t>
      </w:r>
      <w:r w:rsidR="00E4594E">
        <w:rPr>
          <w:rFonts w:ascii="Times New Roman" w:eastAsia="Times New Roman" w:hAnsi="Times New Roman" w:cs="Times New Roman"/>
          <w:sz w:val="28"/>
          <w:szCs w:val="28"/>
          <w:lang w:eastAsia="ru-RU"/>
        </w:rPr>
        <w:t xml:space="preserve"> 01</w:t>
      </w:r>
      <w:r w:rsidRPr="00D00403">
        <w:rPr>
          <w:rFonts w:ascii="Times New Roman" w:eastAsia="Times New Roman" w:hAnsi="Times New Roman" w:cs="Times New Roman"/>
          <w:sz w:val="28"/>
          <w:szCs w:val="28"/>
          <w:lang w:eastAsia="ru-RU"/>
        </w:rPr>
        <w:t xml:space="preserve"> ноября текущего года.</w:t>
      </w:r>
      <w:r w:rsidR="00160CC0">
        <w:rPr>
          <w:rFonts w:ascii="Times New Roman" w:eastAsia="Times New Roman" w:hAnsi="Times New Roman" w:cs="Times New Roman"/>
          <w:sz w:val="28"/>
          <w:szCs w:val="28"/>
          <w:lang w:eastAsia="ru-RU"/>
        </w:rPr>
        <w:t xml:space="preserve"> </w:t>
      </w:r>
    </w:p>
    <w:p w14:paraId="104BD6C6" w14:textId="33983A7B" w:rsidR="00FB64FD" w:rsidRDefault="00D32E30" w:rsidP="00160CC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D32E30">
        <w:rPr>
          <w:rFonts w:ascii="Times New Roman" w:eastAsia="Times New Roman" w:hAnsi="Times New Roman" w:cs="Times New Roman"/>
          <w:sz w:val="28"/>
          <w:szCs w:val="28"/>
          <w:lang w:eastAsia="ru-RU"/>
        </w:rPr>
        <w:t>  </w:t>
      </w:r>
      <w:r w:rsidR="003B1522">
        <w:rPr>
          <w:rFonts w:ascii="Times New Roman" w:eastAsia="Times New Roman" w:hAnsi="Times New Roman" w:cs="Times New Roman"/>
          <w:sz w:val="24"/>
          <w:szCs w:val="24"/>
          <w:lang w:eastAsia="ru-RU"/>
        </w:rPr>
        <w:t xml:space="preserve">                                                                     </w:t>
      </w:r>
    </w:p>
    <w:p w14:paraId="6BA999B2" w14:textId="6A3446FA" w:rsidR="00D32E30" w:rsidRPr="00D32E30" w:rsidRDefault="00FB64FD" w:rsidP="00160CC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1522">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Приложение</w:t>
      </w:r>
    </w:p>
    <w:p w14:paraId="647A264A" w14:textId="77777777" w:rsidR="003B1522" w:rsidRDefault="003B152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 xml:space="preserve">к Положению о порядке и сроках </w:t>
      </w:r>
      <w:r>
        <w:rPr>
          <w:rFonts w:ascii="Times New Roman" w:eastAsia="Times New Roman" w:hAnsi="Times New Roman" w:cs="Times New Roman"/>
          <w:sz w:val="24"/>
          <w:szCs w:val="24"/>
          <w:lang w:eastAsia="ru-RU"/>
        </w:rPr>
        <w:t xml:space="preserve">          </w:t>
      </w:r>
    </w:p>
    <w:p w14:paraId="3D1BE2FD" w14:textId="77777777" w:rsidR="00D32E30" w:rsidRPr="00D32E30" w:rsidRDefault="003B152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составления проекта бюджета</w:t>
      </w:r>
    </w:p>
    <w:p w14:paraId="71DFD248" w14:textId="776AFF68" w:rsidR="003B1522" w:rsidRDefault="003B152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64FD">
        <w:rPr>
          <w:rFonts w:ascii="Times New Roman" w:eastAsia="Times New Roman" w:hAnsi="Times New Roman" w:cs="Times New Roman"/>
          <w:sz w:val="24"/>
          <w:szCs w:val="24"/>
          <w:lang w:eastAsia="ru-RU"/>
        </w:rPr>
        <w:t>Барковского</w:t>
      </w:r>
      <w:r w:rsidR="00160CC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 xml:space="preserve">                        </w:t>
      </w:r>
    </w:p>
    <w:p w14:paraId="32931436" w14:textId="63E910A1" w:rsidR="003B1522" w:rsidRDefault="003B152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D32E30" w:rsidRPr="00D32E30">
        <w:rPr>
          <w:rFonts w:ascii="Times New Roman" w:eastAsia="Times New Roman" w:hAnsi="Times New Roman" w:cs="Times New Roman"/>
          <w:sz w:val="24"/>
          <w:szCs w:val="24"/>
          <w:lang w:eastAsia="ru-RU"/>
        </w:rPr>
        <w:t xml:space="preserve">образования </w:t>
      </w:r>
      <w:r>
        <w:rPr>
          <w:rFonts w:ascii="Times New Roman" w:eastAsia="Times New Roman" w:hAnsi="Times New Roman" w:cs="Times New Roman"/>
          <w:sz w:val="24"/>
          <w:szCs w:val="24"/>
          <w:lang w:eastAsia="ru-RU"/>
        </w:rPr>
        <w:t xml:space="preserve"> </w:t>
      </w:r>
      <w:r w:rsidR="00160CC0">
        <w:rPr>
          <w:rFonts w:ascii="Times New Roman" w:eastAsia="Times New Roman" w:hAnsi="Times New Roman" w:cs="Times New Roman"/>
          <w:sz w:val="24"/>
          <w:szCs w:val="24"/>
          <w:lang w:eastAsia="ru-RU"/>
        </w:rPr>
        <w:t>Балашо</w:t>
      </w:r>
      <w:r>
        <w:rPr>
          <w:rFonts w:ascii="Times New Roman" w:eastAsia="Times New Roman" w:hAnsi="Times New Roman" w:cs="Times New Roman"/>
          <w:sz w:val="24"/>
          <w:szCs w:val="24"/>
          <w:lang w:eastAsia="ru-RU"/>
        </w:rPr>
        <w:t>вского</w:t>
      </w:r>
      <w:proofErr w:type="gramEnd"/>
      <w:r>
        <w:rPr>
          <w:rFonts w:ascii="Times New Roman" w:eastAsia="Times New Roman" w:hAnsi="Times New Roman" w:cs="Times New Roman"/>
          <w:sz w:val="24"/>
          <w:szCs w:val="24"/>
          <w:lang w:eastAsia="ru-RU"/>
        </w:rPr>
        <w:t xml:space="preserve"> </w:t>
      </w:r>
    </w:p>
    <w:p w14:paraId="4F7B1F6D" w14:textId="77777777" w:rsidR="003B1522" w:rsidRPr="00D32E30" w:rsidRDefault="003B1522" w:rsidP="003B15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района Саратовской </w:t>
      </w:r>
    </w:p>
    <w:p w14:paraId="41718133" w14:textId="77777777" w:rsidR="00D32E30" w:rsidRPr="00D32E30" w:rsidRDefault="003B1522" w:rsidP="00D561E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32E30" w:rsidRPr="00D32E30">
        <w:rPr>
          <w:rFonts w:ascii="Times New Roman" w:eastAsia="Times New Roman" w:hAnsi="Times New Roman" w:cs="Times New Roman"/>
          <w:sz w:val="24"/>
          <w:szCs w:val="24"/>
          <w:lang w:eastAsia="ru-RU"/>
        </w:rPr>
        <w:t>области на очередной финансовый год</w:t>
      </w:r>
    </w:p>
    <w:p w14:paraId="3A764AE2" w14:textId="77777777" w:rsidR="00D32E30" w:rsidRPr="00D32E30" w:rsidRDefault="00D32E30" w:rsidP="00D561E6">
      <w:pPr>
        <w:spacing w:after="0" w:line="240" w:lineRule="auto"/>
        <w:jc w:val="both"/>
        <w:rPr>
          <w:rFonts w:ascii="Times New Roman" w:eastAsia="Times New Roman" w:hAnsi="Times New Roman" w:cs="Times New Roman"/>
          <w:sz w:val="28"/>
          <w:szCs w:val="28"/>
          <w:lang w:eastAsia="ru-RU"/>
        </w:rPr>
      </w:pPr>
      <w:r w:rsidRPr="00D32E30">
        <w:rPr>
          <w:rFonts w:ascii="Times New Roman" w:eastAsia="Times New Roman" w:hAnsi="Times New Roman" w:cs="Times New Roman"/>
          <w:sz w:val="28"/>
          <w:szCs w:val="28"/>
          <w:lang w:eastAsia="ru-RU"/>
        </w:rPr>
        <w:t> </w:t>
      </w:r>
    </w:p>
    <w:p w14:paraId="67239345" w14:textId="77777777"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3B1522">
        <w:rPr>
          <w:rFonts w:ascii="Times New Roman" w:eastAsia="Times New Roman" w:hAnsi="Times New Roman" w:cs="Times New Roman"/>
          <w:b/>
          <w:bCs/>
          <w:sz w:val="28"/>
          <w:szCs w:val="28"/>
          <w:lang w:eastAsia="ru-RU"/>
        </w:rPr>
        <w:t>План-график</w:t>
      </w:r>
    </w:p>
    <w:p w14:paraId="5AD5AFBB" w14:textId="77777777"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представления сведений, необходимых для составления проекта бюджета</w:t>
      </w:r>
      <w:r w:rsidR="003B1522">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 на очередной финансовый год,</w:t>
      </w:r>
    </w:p>
    <w:p w14:paraId="52C387D4" w14:textId="77777777"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а также работы над документами и материалами, представляемыми</w:t>
      </w:r>
    </w:p>
    <w:p w14:paraId="323EA343" w14:textId="2D076636"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в Совет </w:t>
      </w:r>
      <w:r w:rsidR="00FB64FD">
        <w:rPr>
          <w:rFonts w:ascii="Times New Roman" w:eastAsia="Times New Roman" w:hAnsi="Times New Roman" w:cs="Times New Roman"/>
          <w:b/>
          <w:sz w:val="28"/>
          <w:szCs w:val="28"/>
          <w:lang w:eastAsia="ru-RU"/>
        </w:rPr>
        <w:t>Барковского</w:t>
      </w:r>
      <w:r w:rsidR="003B1522">
        <w:rPr>
          <w:rFonts w:ascii="Times New Roman" w:eastAsia="Times New Roman" w:hAnsi="Times New Roman" w:cs="Times New Roman"/>
          <w:b/>
          <w:sz w:val="28"/>
          <w:szCs w:val="28"/>
          <w:lang w:eastAsia="ru-RU"/>
        </w:rPr>
        <w:t xml:space="preserve"> </w:t>
      </w:r>
      <w:r w:rsidRPr="00D32E30">
        <w:rPr>
          <w:rFonts w:ascii="Times New Roman" w:eastAsia="Times New Roman" w:hAnsi="Times New Roman" w:cs="Times New Roman"/>
          <w:b/>
          <w:sz w:val="28"/>
          <w:szCs w:val="28"/>
          <w:lang w:eastAsia="ru-RU"/>
        </w:rPr>
        <w:t>муниципального образования</w:t>
      </w:r>
    </w:p>
    <w:p w14:paraId="280A139D" w14:textId="04269DD8"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 xml:space="preserve">одновременно с проектом бюджета </w:t>
      </w:r>
      <w:r w:rsidR="00FB64FD">
        <w:rPr>
          <w:rFonts w:ascii="Times New Roman" w:eastAsia="Times New Roman" w:hAnsi="Times New Roman" w:cs="Times New Roman"/>
          <w:b/>
          <w:sz w:val="28"/>
          <w:szCs w:val="28"/>
          <w:lang w:eastAsia="ru-RU"/>
        </w:rPr>
        <w:t xml:space="preserve">Барковского </w:t>
      </w:r>
      <w:r w:rsidRPr="00D32E30">
        <w:rPr>
          <w:rFonts w:ascii="Times New Roman" w:eastAsia="Times New Roman" w:hAnsi="Times New Roman" w:cs="Times New Roman"/>
          <w:b/>
          <w:sz w:val="28"/>
          <w:szCs w:val="28"/>
          <w:lang w:eastAsia="ru-RU"/>
        </w:rPr>
        <w:t>муниципального образования</w:t>
      </w:r>
      <w:r w:rsidR="003B1522">
        <w:rPr>
          <w:rFonts w:ascii="Times New Roman" w:eastAsia="Times New Roman" w:hAnsi="Times New Roman" w:cs="Times New Roman"/>
          <w:b/>
          <w:sz w:val="28"/>
          <w:szCs w:val="28"/>
          <w:lang w:eastAsia="ru-RU"/>
        </w:rPr>
        <w:t xml:space="preserve"> </w:t>
      </w:r>
      <w:r w:rsidR="00160CC0">
        <w:rPr>
          <w:rFonts w:ascii="Times New Roman" w:eastAsia="Times New Roman" w:hAnsi="Times New Roman" w:cs="Times New Roman"/>
          <w:b/>
          <w:sz w:val="28"/>
          <w:szCs w:val="28"/>
          <w:lang w:eastAsia="ru-RU"/>
        </w:rPr>
        <w:t>Балашо</w:t>
      </w:r>
      <w:r w:rsidR="003B1522">
        <w:rPr>
          <w:rFonts w:ascii="Times New Roman" w:eastAsia="Times New Roman" w:hAnsi="Times New Roman" w:cs="Times New Roman"/>
          <w:b/>
          <w:sz w:val="28"/>
          <w:szCs w:val="28"/>
          <w:lang w:eastAsia="ru-RU"/>
        </w:rPr>
        <w:t xml:space="preserve">вского муниципального района Саратовской </w:t>
      </w:r>
    </w:p>
    <w:p w14:paraId="259F3272" w14:textId="77777777" w:rsidR="00D32E30" w:rsidRPr="00D32E30" w:rsidRDefault="00D32E30" w:rsidP="003B1522">
      <w:pPr>
        <w:spacing w:after="0" w:line="240" w:lineRule="auto"/>
        <w:jc w:val="center"/>
        <w:rPr>
          <w:rFonts w:ascii="Times New Roman" w:eastAsia="Times New Roman" w:hAnsi="Times New Roman" w:cs="Times New Roman"/>
          <w:b/>
          <w:sz w:val="28"/>
          <w:szCs w:val="28"/>
          <w:lang w:eastAsia="ru-RU"/>
        </w:rPr>
      </w:pPr>
      <w:r w:rsidRPr="00D32E30">
        <w:rPr>
          <w:rFonts w:ascii="Times New Roman" w:eastAsia="Times New Roman" w:hAnsi="Times New Roman" w:cs="Times New Roman"/>
          <w:b/>
          <w:sz w:val="28"/>
          <w:szCs w:val="28"/>
          <w:lang w:eastAsia="ru-RU"/>
        </w:rPr>
        <w:t>области</w:t>
      </w:r>
    </w:p>
    <w:p w14:paraId="675F1308" w14:textId="4151A8B3" w:rsidR="00D32E30" w:rsidRPr="00D32E30" w:rsidRDefault="00D32E30" w:rsidP="003B1522">
      <w:pPr>
        <w:spacing w:after="0" w:line="240" w:lineRule="auto"/>
        <w:jc w:val="both"/>
        <w:rPr>
          <w:rFonts w:ascii="Times New Roman" w:eastAsia="Times New Roman" w:hAnsi="Times New Roman" w:cs="Times New Roman"/>
          <w:sz w:val="28"/>
          <w:szCs w:val="28"/>
          <w:lang w:eastAsia="ru-RU"/>
        </w:rPr>
      </w:pPr>
    </w:p>
    <w:tbl>
      <w:tblPr>
        <w:tblW w:w="12246" w:type="dxa"/>
        <w:tblCellSpacing w:w="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88"/>
        <w:gridCol w:w="3519"/>
        <w:gridCol w:w="2138"/>
        <w:gridCol w:w="1689"/>
        <w:gridCol w:w="2268"/>
        <w:gridCol w:w="2044"/>
      </w:tblGrid>
      <w:tr w:rsidR="00A574FF" w:rsidRPr="00F9265B" w14:paraId="72157561" w14:textId="3485B707" w:rsidTr="00095450">
        <w:trPr>
          <w:gridAfter w:val="1"/>
          <w:wAfter w:w="1999" w:type="dxa"/>
          <w:tblCellSpacing w:w="15" w:type="dxa"/>
        </w:trPr>
        <w:tc>
          <w:tcPr>
            <w:tcW w:w="543" w:type="dxa"/>
            <w:vAlign w:val="center"/>
            <w:hideMark/>
          </w:tcPr>
          <w:p w14:paraId="456A0F05" w14:textId="77777777"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sz w:val="24"/>
                <w:szCs w:val="24"/>
                <w:lang w:eastAsia="ru-RU"/>
              </w:rPr>
              <w:t> </w:t>
            </w:r>
            <w:r w:rsidRPr="00F9265B">
              <w:rPr>
                <w:rFonts w:ascii="Times New Roman" w:eastAsia="Times New Roman" w:hAnsi="Times New Roman" w:cs="Times New Roman"/>
                <w:b/>
                <w:bCs/>
                <w:sz w:val="24"/>
                <w:szCs w:val="24"/>
                <w:lang w:eastAsia="ru-RU"/>
              </w:rPr>
              <w:t>№</w:t>
            </w:r>
          </w:p>
        </w:tc>
        <w:tc>
          <w:tcPr>
            <w:tcW w:w="3489" w:type="dxa"/>
            <w:vMerge w:val="restart"/>
            <w:vAlign w:val="center"/>
            <w:hideMark/>
          </w:tcPr>
          <w:p w14:paraId="10CF08FD" w14:textId="77777777"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Наименование мероприятия,</w:t>
            </w:r>
          </w:p>
          <w:p w14:paraId="7198810A" w14:textId="77777777" w:rsidR="00AE0EFB" w:rsidRPr="00F9265B" w:rsidRDefault="00AE0EFB" w:rsidP="00D561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документа, показателя</w:t>
            </w:r>
          </w:p>
        </w:tc>
        <w:tc>
          <w:tcPr>
            <w:tcW w:w="2108" w:type="dxa"/>
            <w:vMerge w:val="restart"/>
            <w:vAlign w:val="center"/>
            <w:hideMark/>
          </w:tcPr>
          <w:p w14:paraId="029B4024" w14:textId="77777777"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Ответственный исполнитель</w:t>
            </w:r>
          </w:p>
          <w:p w14:paraId="18F860F3" w14:textId="77777777" w:rsidR="00AE0EFB" w:rsidRPr="00F9265B" w:rsidRDefault="00AE0EFB" w:rsidP="00D561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исполнитель</w:t>
            </w:r>
          </w:p>
        </w:tc>
        <w:tc>
          <w:tcPr>
            <w:tcW w:w="1659" w:type="dxa"/>
            <w:vMerge w:val="restart"/>
            <w:vAlign w:val="center"/>
            <w:hideMark/>
          </w:tcPr>
          <w:p w14:paraId="0BAC02C7" w14:textId="77777777"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Срок представления</w:t>
            </w:r>
          </w:p>
          <w:p w14:paraId="60F3551F" w14:textId="77777777" w:rsidR="00AE0EFB" w:rsidRPr="00F9265B" w:rsidRDefault="00AE0EFB" w:rsidP="00D561E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исполнения</w:t>
            </w:r>
          </w:p>
        </w:tc>
        <w:tc>
          <w:tcPr>
            <w:tcW w:w="2238" w:type="dxa"/>
            <w:vMerge w:val="restart"/>
          </w:tcPr>
          <w:p w14:paraId="08CB49DC" w14:textId="38724C69" w:rsidR="00AE0EFB" w:rsidRPr="00F9265B" w:rsidRDefault="00AE0EFB" w:rsidP="00D561E6">
            <w:pPr>
              <w:spacing w:after="0" w:line="240" w:lineRule="auto"/>
              <w:jc w:val="both"/>
              <w:rPr>
                <w:rFonts w:ascii="Times New Roman" w:eastAsia="Times New Roman" w:hAnsi="Times New Roman" w:cs="Times New Roman"/>
                <w:b/>
                <w:bCs/>
                <w:sz w:val="24"/>
                <w:szCs w:val="24"/>
                <w:lang w:eastAsia="ru-RU"/>
              </w:rPr>
            </w:pPr>
            <w:r w:rsidRPr="00F9265B">
              <w:rPr>
                <w:rFonts w:ascii="Times New Roman" w:eastAsia="Times New Roman" w:hAnsi="Times New Roman"/>
                <w:b/>
                <w:bCs/>
                <w:sz w:val="24"/>
                <w:szCs w:val="24"/>
                <w:lang w:eastAsia="ru-RU"/>
              </w:rPr>
              <w:t>Куда предоставляется</w:t>
            </w:r>
          </w:p>
        </w:tc>
      </w:tr>
      <w:tr w:rsidR="00A574FF" w:rsidRPr="00F9265B" w14:paraId="716FDEE8" w14:textId="79DD26E1" w:rsidTr="00095450">
        <w:trPr>
          <w:gridAfter w:val="1"/>
          <w:wAfter w:w="1999" w:type="dxa"/>
          <w:tblCellSpacing w:w="15" w:type="dxa"/>
        </w:trPr>
        <w:tc>
          <w:tcPr>
            <w:tcW w:w="543" w:type="dxa"/>
            <w:vAlign w:val="center"/>
            <w:hideMark/>
          </w:tcPr>
          <w:p w14:paraId="3C44F264" w14:textId="77777777"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r w:rsidRPr="00F9265B">
              <w:rPr>
                <w:rFonts w:ascii="Times New Roman" w:eastAsia="Times New Roman" w:hAnsi="Times New Roman" w:cs="Times New Roman"/>
                <w:b/>
                <w:bCs/>
                <w:sz w:val="24"/>
                <w:szCs w:val="24"/>
                <w:lang w:eastAsia="ru-RU"/>
              </w:rPr>
              <w:t>п/п</w:t>
            </w:r>
          </w:p>
        </w:tc>
        <w:tc>
          <w:tcPr>
            <w:tcW w:w="3489" w:type="dxa"/>
            <w:vMerge/>
            <w:vAlign w:val="center"/>
            <w:hideMark/>
          </w:tcPr>
          <w:p w14:paraId="3C13AC63" w14:textId="77777777"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c>
          <w:tcPr>
            <w:tcW w:w="2108" w:type="dxa"/>
            <w:vMerge/>
            <w:vAlign w:val="center"/>
            <w:hideMark/>
          </w:tcPr>
          <w:p w14:paraId="59C9256F" w14:textId="77777777"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c>
          <w:tcPr>
            <w:tcW w:w="1659" w:type="dxa"/>
            <w:vMerge/>
            <w:vAlign w:val="center"/>
            <w:hideMark/>
          </w:tcPr>
          <w:p w14:paraId="14ADFA81" w14:textId="77777777"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c>
          <w:tcPr>
            <w:tcW w:w="2238" w:type="dxa"/>
            <w:vMerge/>
          </w:tcPr>
          <w:p w14:paraId="34297B27" w14:textId="77777777" w:rsidR="00AE0EFB" w:rsidRPr="00F9265B" w:rsidRDefault="00AE0EFB" w:rsidP="00D561E6">
            <w:pPr>
              <w:spacing w:after="0" w:line="240" w:lineRule="auto"/>
              <w:jc w:val="both"/>
              <w:rPr>
                <w:rFonts w:ascii="Times New Roman" w:eastAsia="Times New Roman" w:hAnsi="Times New Roman" w:cs="Times New Roman"/>
                <w:sz w:val="24"/>
                <w:szCs w:val="24"/>
                <w:lang w:eastAsia="ru-RU"/>
              </w:rPr>
            </w:pPr>
          </w:p>
        </w:tc>
      </w:tr>
      <w:tr w:rsidR="00A574FF" w:rsidRPr="00A574FF" w14:paraId="3653A6EF" w14:textId="366652EC" w:rsidTr="00095450">
        <w:trPr>
          <w:gridAfter w:val="1"/>
          <w:wAfter w:w="1999" w:type="dxa"/>
          <w:tblCellSpacing w:w="15" w:type="dxa"/>
        </w:trPr>
        <w:tc>
          <w:tcPr>
            <w:tcW w:w="543" w:type="dxa"/>
            <w:vAlign w:val="center"/>
            <w:hideMark/>
          </w:tcPr>
          <w:p w14:paraId="6BC76563" w14:textId="77777777"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w:t>
            </w:r>
          </w:p>
        </w:tc>
        <w:tc>
          <w:tcPr>
            <w:tcW w:w="3489" w:type="dxa"/>
            <w:vAlign w:val="center"/>
            <w:hideMark/>
          </w:tcPr>
          <w:p w14:paraId="5B897196" w14:textId="31B60666"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реестр расходных обязательств муниципального образования</w:t>
            </w:r>
          </w:p>
        </w:tc>
        <w:tc>
          <w:tcPr>
            <w:tcW w:w="2108" w:type="dxa"/>
            <w:hideMark/>
          </w:tcPr>
          <w:p w14:paraId="42D7739D" w14:textId="23F5664C"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14:paraId="5E7B2BFE" w14:textId="77777777" w:rsidR="00AE0EFB" w:rsidRPr="00A574FF"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15 мая</w:t>
            </w:r>
          </w:p>
        </w:tc>
        <w:tc>
          <w:tcPr>
            <w:tcW w:w="2238" w:type="dxa"/>
          </w:tcPr>
          <w:p w14:paraId="0F7179B9" w14:textId="77777777" w:rsidR="00AE0EFB" w:rsidRDefault="00AE0EFB" w:rsidP="00D03EB7">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 xml:space="preserve">Барковского </w:t>
            </w:r>
            <w:r w:rsidRPr="00A574FF">
              <w:rPr>
                <w:rFonts w:ascii="Times New Roman" w:eastAsia="Times New Roman" w:hAnsi="Times New Roman" w:cs="Times New Roman"/>
                <w:sz w:val="24"/>
                <w:szCs w:val="24"/>
                <w:lang w:eastAsia="ru-RU"/>
              </w:rPr>
              <w:t>муниципального образования</w:t>
            </w:r>
            <w:r w:rsidR="00647A52">
              <w:rPr>
                <w:rFonts w:ascii="Times New Roman" w:eastAsia="Times New Roman" w:hAnsi="Times New Roman" w:cs="Times New Roman"/>
                <w:sz w:val="24"/>
                <w:szCs w:val="24"/>
                <w:lang w:eastAsia="ru-RU"/>
              </w:rPr>
              <w:t xml:space="preserve">  </w:t>
            </w:r>
          </w:p>
          <w:p w14:paraId="0E87F3B7" w14:textId="2E97C51B" w:rsidR="00FB64FD" w:rsidRPr="00A574FF" w:rsidRDefault="00FB64FD" w:rsidP="00D03EB7">
            <w:pPr>
              <w:spacing w:after="0" w:line="240" w:lineRule="auto"/>
              <w:jc w:val="both"/>
              <w:rPr>
                <w:rFonts w:ascii="Times New Roman" w:eastAsia="Times New Roman" w:hAnsi="Times New Roman" w:cs="Times New Roman"/>
                <w:sz w:val="24"/>
                <w:szCs w:val="24"/>
                <w:lang w:eastAsia="ru-RU"/>
              </w:rPr>
            </w:pPr>
          </w:p>
        </w:tc>
      </w:tr>
      <w:tr w:rsidR="00AE0EFB" w:rsidRPr="00A574FF" w14:paraId="7CA97B07" w14:textId="590E6D82" w:rsidTr="00095450">
        <w:trPr>
          <w:tblCellSpacing w:w="15" w:type="dxa"/>
        </w:trPr>
        <w:tc>
          <w:tcPr>
            <w:tcW w:w="543" w:type="dxa"/>
            <w:vAlign w:val="center"/>
          </w:tcPr>
          <w:p w14:paraId="3EC9F12C" w14:textId="594C8D95" w:rsidR="00AE0EFB" w:rsidRPr="00A574FF" w:rsidRDefault="008F2021"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2</w:t>
            </w:r>
          </w:p>
        </w:tc>
        <w:tc>
          <w:tcPr>
            <w:tcW w:w="3489" w:type="dxa"/>
            <w:vAlign w:val="center"/>
          </w:tcPr>
          <w:p w14:paraId="64360112" w14:textId="35F6BD71"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w:t>
            </w:r>
            <w:r w:rsidRPr="00A574FF">
              <w:rPr>
                <w:rFonts w:ascii="Times New Roman" w:eastAsia="Times New Roman" w:hAnsi="Times New Roman"/>
                <w:sz w:val="24"/>
                <w:szCs w:val="24"/>
                <w:lang w:eastAsia="ru-RU"/>
              </w:rPr>
              <w:t>Предоставление прогнозных показателей по земельному налогу на очередной финансовый год и плановый период</w:t>
            </w:r>
          </w:p>
        </w:tc>
        <w:tc>
          <w:tcPr>
            <w:tcW w:w="2108" w:type="dxa"/>
            <w:vAlign w:val="center"/>
          </w:tcPr>
          <w:p w14:paraId="06D3F273" w14:textId="6BEB69E3"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Администрация муниципального образования</w:t>
            </w:r>
          </w:p>
        </w:tc>
        <w:tc>
          <w:tcPr>
            <w:tcW w:w="1659" w:type="dxa"/>
            <w:vAlign w:val="center"/>
          </w:tcPr>
          <w:p w14:paraId="0C08D044" w14:textId="5136A498"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До 01 июня</w:t>
            </w:r>
          </w:p>
        </w:tc>
        <w:tc>
          <w:tcPr>
            <w:tcW w:w="2238" w:type="dxa"/>
            <w:vAlign w:val="center"/>
          </w:tcPr>
          <w:p w14:paraId="492A73CE" w14:textId="45ED6BE3" w:rsidR="00AE0EFB" w:rsidRPr="00A574FF" w:rsidRDefault="00AE0EFB" w:rsidP="00AE0EF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 xml:space="preserve">Комитет по финансам администрации Балашовского муниципального района  </w:t>
            </w:r>
          </w:p>
        </w:tc>
        <w:tc>
          <w:tcPr>
            <w:tcW w:w="1999" w:type="dxa"/>
          </w:tcPr>
          <w:p w14:paraId="198BFBDB" w14:textId="77777777" w:rsidR="00AE0EFB" w:rsidRPr="00A574FF" w:rsidRDefault="00AE0EFB" w:rsidP="00AE0EFB">
            <w:pPr>
              <w:rPr>
                <w:sz w:val="24"/>
                <w:szCs w:val="24"/>
              </w:rPr>
            </w:pPr>
          </w:p>
        </w:tc>
      </w:tr>
      <w:tr w:rsidR="00E15CEB" w:rsidRPr="00A574FF" w14:paraId="696230C3" w14:textId="109D6E01" w:rsidTr="00095450">
        <w:trPr>
          <w:gridAfter w:val="1"/>
          <w:wAfter w:w="1999" w:type="dxa"/>
          <w:tblCellSpacing w:w="15" w:type="dxa"/>
        </w:trPr>
        <w:tc>
          <w:tcPr>
            <w:tcW w:w="543" w:type="dxa"/>
            <w:vAlign w:val="center"/>
          </w:tcPr>
          <w:p w14:paraId="019E1F83" w14:textId="03738E6D"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3</w:t>
            </w:r>
          </w:p>
        </w:tc>
        <w:tc>
          <w:tcPr>
            <w:tcW w:w="3489" w:type="dxa"/>
            <w:vAlign w:val="center"/>
          </w:tcPr>
          <w:p w14:paraId="2A2B9B4A" w14:textId="31586176"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прогноз социально-экономического развития муниципального образования на очередной финансовый год и плановый период</w:t>
            </w:r>
          </w:p>
        </w:tc>
        <w:tc>
          <w:tcPr>
            <w:tcW w:w="2108" w:type="dxa"/>
          </w:tcPr>
          <w:p w14:paraId="65F13049" w14:textId="575153B2"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14:paraId="70D65405" w14:textId="098D8DB2"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августа</w:t>
            </w:r>
          </w:p>
        </w:tc>
        <w:tc>
          <w:tcPr>
            <w:tcW w:w="2238" w:type="dxa"/>
          </w:tcPr>
          <w:p w14:paraId="0AD61553" w14:textId="77777777" w:rsidR="00FB64FD"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Барковского</w:t>
            </w:r>
          </w:p>
          <w:p w14:paraId="0BEF6832" w14:textId="77777777" w:rsidR="00E15CEB"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p w14:paraId="0291CA86" w14:textId="69E4DC96" w:rsidR="00FB64FD" w:rsidRPr="00A574FF" w:rsidRDefault="00FB64FD" w:rsidP="00E15CEB">
            <w:pPr>
              <w:spacing w:after="0" w:line="240" w:lineRule="auto"/>
              <w:jc w:val="both"/>
              <w:rPr>
                <w:rFonts w:ascii="Times New Roman" w:eastAsia="Times New Roman" w:hAnsi="Times New Roman" w:cs="Times New Roman"/>
                <w:sz w:val="24"/>
                <w:szCs w:val="24"/>
                <w:lang w:eastAsia="ru-RU"/>
              </w:rPr>
            </w:pPr>
          </w:p>
        </w:tc>
      </w:tr>
      <w:tr w:rsidR="00E15CEB" w:rsidRPr="00A574FF" w14:paraId="156FCA99" w14:textId="2E1325F6" w:rsidTr="00095450">
        <w:trPr>
          <w:gridAfter w:val="1"/>
          <w:wAfter w:w="1999" w:type="dxa"/>
          <w:tblCellSpacing w:w="15" w:type="dxa"/>
        </w:trPr>
        <w:tc>
          <w:tcPr>
            <w:tcW w:w="543" w:type="dxa"/>
            <w:vAlign w:val="center"/>
            <w:hideMark/>
          </w:tcPr>
          <w:p w14:paraId="74BE20B8" w14:textId="3AADB725"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4</w:t>
            </w:r>
          </w:p>
        </w:tc>
        <w:tc>
          <w:tcPr>
            <w:tcW w:w="3489" w:type="dxa"/>
            <w:vAlign w:val="center"/>
            <w:hideMark/>
          </w:tcPr>
          <w:p w14:paraId="3CFA2722" w14:textId="269FC3D6"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Разрабатывает основные направления налоговой и бюджетной политики на очередной финансовый год </w:t>
            </w:r>
            <w:r w:rsidRPr="00A574FF">
              <w:rPr>
                <w:rFonts w:ascii="Times New Roman" w:eastAsia="Times New Roman" w:hAnsi="Times New Roman"/>
                <w:sz w:val="24"/>
                <w:szCs w:val="24"/>
                <w:lang w:eastAsia="ru-RU"/>
              </w:rPr>
              <w:t>и плановый период</w:t>
            </w:r>
          </w:p>
        </w:tc>
        <w:tc>
          <w:tcPr>
            <w:tcW w:w="2108" w:type="dxa"/>
            <w:vAlign w:val="center"/>
            <w:hideMark/>
          </w:tcPr>
          <w:p w14:paraId="63BC1998" w14:textId="54BB823E"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14:paraId="422EB8AE" w14:textId="69066906"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сентября</w:t>
            </w:r>
          </w:p>
        </w:tc>
        <w:tc>
          <w:tcPr>
            <w:tcW w:w="2238" w:type="dxa"/>
          </w:tcPr>
          <w:p w14:paraId="2FA41973" w14:textId="7639F1EE"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proofErr w:type="gramStart"/>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 xml:space="preserve"> Барковского</w:t>
            </w:r>
            <w:proofErr w:type="gram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14:paraId="09CBBB35" w14:textId="45711B68" w:rsidTr="00095450">
        <w:trPr>
          <w:gridAfter w:val="1"/>
          <w:wAfter w:w="1999" w:type="dxa"/>
          <w:tblCellSpacing w:w="15" w:type="dxa"/>
        </w:trPr>
        <w:tc>
          <w:tcPr>
            <w:tcW w:w="543" w:type="dxa"/>
            <w:vAlign w:val="center"/>
          </w:tcPr>
          <w:p w14:paraId="0501951E" w14:textId="10C60934"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5</w:t>
            </w:r>
          </w:p>
        </w:tc>
        <w:tc>
          <w:tcPr>
            <w:tcW w:w="3489" w:type="dxa"/>
            <w:vAlign w:val="center"/>
          </w:tcPr>
          <w:p w14:paraId="28C2412B" w14:textId="3557DDE3"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108" w:type="dxa"/>
            <w:vAlign w:val="center"/>
          </w:tcPr>
          <w:p w14:paraId="3F4ADAF9" w14:textId="252B956C"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14:paraId="35BF5FD2" w14:textId="1576D441"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01 октября</w:t>
            </w:r>
          </w:p>
        </w:tc>
        <w:tc>
          <w:tcPr>
            <w:tcW w:w="2238" w:type="dxa"/>
          </w:tcPr>
          <w:p w14:paraId="2A59EB6F" w14:textId="77777777" w:rsidR="00FB64FD"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Барковского</w:t>
            </w:r>
          </w:p>
          <w:p w14:paraId="1F353B53" w14:textId="56A9D9BD"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14:paraId="41F1DB14" w14:textId="77777777" w:rsidTr="00095450">
        <w:trPr>
          <w:gridAfter w:val="1"/>
          <w:wAfter w:w="1999" w:type="dxa"/>
          <w:tblCellSpacing w:w="15" w:type="dxa"/>
        </w:trPr>
        <w:tc>
          <w:tcPr>
            <w:tcW w:w="543" w:type="dxa"/>
            <w:vAlign w:val="center"/>
            <w:hideMark/>
          </w:tcPr>
          <w:p w14:paraId="5B6F86E7"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8</w:t>
            </w:r>
          </w:p>
        </w:tc>
        <w:tc>
          <w:tcPr>
            <w:tcW w:w="3489" w:type="dxa"/>
            <w:vAlign w:val="center"/>
            <w:hideMark/>
          </w:tcPr>
          <w:p w14:paraId="60972C0D"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proofErr w:type="gramStart"/>
            <w:r w:rsidRPr="00A574FF">
              <w:rPr>
                <w:rFonts w:ascii="Times New Roman" w:eastAsia="Times New Roman" w:hAnsi="Times New Roman" w:cs="Times New Roman"/>
                <w:sz w:val="24"/>
                <w:szCs w:val="24"/>
                <w:lang w:eastAsia="ru-RU"/>
              </w:rPr>
              <w:t>Предоставление  паспортов</w:t>
            </w:r>
            <w:proofErr w:type="gramEnd"/>
            <w:r w:rsidRPr="00A574FF">
              <w:rPr>
                <w:rFonts w:ascii="Times New Roman" w:eastAsia="Times New Roman" w:hAnsi="Times New Roman" w:cs="Times New Roman"/>
                <w:sz w:val="24"/>
                <w:szCs w:val="24"/>
                <w:lang w:eastAsia="ru-RU"/>
              </w:rPr>
              <w:t xml:space="preserve"> муниципальных программ (проектов паспортов) на очередной финансовый год и плановый период </w:t>
            </w:r>
          </w:p>
        </w:tc>
        <w:tc>
          <w:tcPr>
            <w:tcW w:w="2108" w:type="dxa"/>
            <w:vAlign w:val="center"/>
            <w:hideMark/>
          </w:tcPr>
          <w:p w14:paraId="2281CA4A" w14:textId="77777777" w:rsidR="00E15CEB" w:rsidRPr="00A574FF" w:rsidRDefault="00E15CEB" w:rsidP="00E15C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Главные распорядители средств бюджета</w:t>
            </w:r>
          </w:p>
        </w:tc>
        <w:tc>
          <w:tcPr>
            <w:tcW w:w="1659" w:type="dxa"/>
            <w:vAlign w:val="center"/>
            <w:hideMark/>
          </w:tcPr>
          <w:p w14:paraId="683A2B02"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до 20 сентября</w:t>
            </w:r>
          </w:p>
        </w:tc>
        <w:tc>
          <w:tcPr>
            <w:tcW w:w="2238" w:type="dxa"/>
          </w:tcPr>
          <w:p w14:paraId="1A90D96D" w14:textId="5AD54923"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w:t>
            </w:r>
            <w:r>
              <w:rPr>
                <w:rFonts w:ascii="Times New Roman" w:eastAsia="Times New Roman" w:hAnsi="Times New Roman" w:cs="Times New Roman"/>
                <w:sz w:val="24"/>
                <w:szCs w:val="24"/>
                <w:lang w:eastAsia="ru-RU"/>
              </w:rPr>
              <w:t xml:space="preserve">у </w:t>
            </w:r>
            <w:r w:rsidRPr="00A574FF">
              <w:rPr>
                <w:rFonts w:ascii="Times New Roman" w:eastAsia="Times New Roman" w:hAnsi="Times New Roman" w:cs="Times New Roman"/>
                <w:sz w:val="24"/>
                <w:szCs w:val="24"/>
                <w:lang w:eastAsia="ru-RU"/>
              </w:rPr>
              <w:t>администрации муниципального образования</w:t>
            </w:r>
          </w:p>
        </w:tc>
      </w:tr>
      <w:tr w:rsidR="00E15CEB" w:rsidRPr="00A574FF" w14:paraId="770CDCB2" w14:textId="77777777" w:rsidTr="00095450">
        <w:trPr>
          <w:gridAfter w:val="1"/>
          <w:wAfter w:w="1999" w:type="dxa"/>
          <w:tblCellSpacing w:w="15" w:type="dxa"/>
        </w:trPr>
        <w:tc>
          <w:tcPr>
            <w:tcW w:w="543" w:type="dxa"/>
            <w:vAlign w:val="center"/>
            <w:hideMark/>
          </w:tcPr>
          <w:p w14:paraId="01BB054A"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7</w:t>
            </w:r>
          </w:p>
        </w:tc>
        <w:tc>
          <w:tcPr>
            <w:tcW w:w="3489" w:type="dxa"/>
            <w:vAlign w:val="center"/>
            <w:hideMark/>
          </w:tcPr>
          <w:p w14:paraId="7EC6A6D2"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Формирует оценку потерь бюджета от предоставления налоговых льгот на очередной финансовый год</w:t>
            </w:r>
          </w:p>
        </w:tc>
        <w:tc>
          <w:tcPr>
            <w:tcW w:w="2108" w:type="dxa"/>
            <w:vAlign w:val="center"/>
            <w:hideMark/>
          </w:tcPr>
          <w:p w14:paraId="25FAB650"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14:paraId="1E30D463" w14:textId="67BA73C1"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14:paraId="52508BB7" w14:textId="3120F308"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proofErr w:type="gramStart"/>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 xml:space="preserve"> Барковского</w:t>
            </w:r>
            <w:proofErr w:type="gramEnd"/>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14:paraId="7832D61A" w14:textId="77777777" w:rsidTr="00095450">
        <w:trPr>
          <w:gridAfter w:val="1"/>
          <w:wAfter w:w="1999" w:type="dxa"/>
          <w:tblCellSpacing w:w="15" w:type="dxa"/>
        </w:trPr>
        <w:tc>
          <w:tcPr>
            <w:tcW w:w="543" w:type="dxa"/>
            <w:vAlign w:val="center"/>
            <w:hideMark/>
          </w:tcPr>
          <w:p w14:paraId="6C60915B"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8</w:t>
            </w:r>
          </w:p>
        </w:tc>
        <w:tc>
          <w:tcPr>
            <w:tcW w:w="3489" w:type="dxa"/>
            <w:vAlign w:val="center"/>
            <w:hideMark/>
          </w:tcPr>
          <w:p w14:paraId="4FB54CF7"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Определяет на основе прогноза социально-экономического развития, расчетов главных администраторов доходов бюджета и главных администраторов источников финансирования дефицита бюджета, прогнозный объем доходов на очередной финансовый год и плановый период</w:t>
            </w:r>
          </w:p>
        </w:tc>
        <w:tc>
          <w:tcPr>
            <w:tcW w:w="2108" w:type="dxa"/>
            <w:vAlign w:val="center"/>
            <w:hideMark/>
          </w:tcPr>
          <w:p w14:paraId="795671C6"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14:paraId="0457B52A" w14:textId="1528D8D0"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14:paraId="33CDC607" w14:textId="5192A1C5"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Барковского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14:paraId="6D9295DC" w14:textId="77777777" w:rsidTr="00095450">
        <w:trPr>
          <w:gridAfter w:val="1"/>
          <w:wAfter w:w="1999" w:type="dxa"/>
          <w:tblCellSpacing w:w="15" w:type="dxa"/>
        </w:trPr>
        <w:tc>
          <w:tcPr>
            <w:tcW w:w="543" w:type="dxa"/>
            <w:vAlign w:val="center"/>
          </w:tcPr>
          <w:p w14:paraId="3E181E30" w14:textId="006F8110"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489" w:type="dxa"/>
            <w:vAlign w:val="center"/>
          </w:tcPr>
          <w:p w14:paraId="3E4AF699" w14:textId="7A41330D"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2171F5">
              <w:rPr>
                <w:rFonts w:ascii="Times New Roman" w:eastAsia="Times New Roman" w:hAnsi="Times New Roman"/>
                <w:sz w:val="24"/>
                <w:szCs w:val="24"/>
                <w:lang w:eastAsia="ru-RU"/>
              </w:rPr>
              <w:t>Формирование прогнозных объемов расходов бюджета на очередной финансовый год и плановый период</w:t>
            </w:r>
          </w:p>
        </w:tc>
        <w:tc>
          <w:tcPr>
            <w:tcW w:w="2108" w:type="dxa"/>
            <w:vAlign w:val="center"/>
          </w:tcPr>
          <w:p w14:paraId="5CE31948" w14:textId="50A31063"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tcPr>
          <w:p w14:paraId="0F4DC6DC" w14:textId="68B0772A"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05</w:t>
            </w:r>
            <w:r w:rsidRPr="00A574FF">
              <w:rPr>
                <w:rFonts w:ascii="Times New Roman" w:eastAsia="Times New Roman" w:hAnsi="Times New Roman" w:cs="Times New Roman"/>
                <w:sz w:val="24"/>
                <w:szCs w:val="24"/>
                <w:lang w:eastAsia="ru-RU"/>
              </w:rPr>
              <w:t xml:space="preserve"> октября</w:t>
            </w:r>
          </w:p>
        </w:tc>
        <w:tc>
          <w:tcPr>
            <w:tcW w:w="2238" w:type="dxa"/>
          </w:tcPr>
          <w:p w14:paraId="35D2A862" w14:textId="20E7B1C1"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Барковского</w:t>
            </w:r>
            <w:r w:rsidRPr="00A574FF">
              <w:rPr>
                <w:rFonts w:ascii="Times New Roman" w:eastAsia="Times New Roman" w:hAnsi="Times New Roman" w:cs="Times New Roman"/>
                <w:sz w:val="24"/>
                <w:szCs w:val="24"/>
                <w:lang w:eastAsia="ru-RU"/>
              </w:rPr>
              <w:t xml:space="preserve"> 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14:paraId="26245DAD" w14:textId="77777777" w:rsidTr="00095450">
        <w:trPr>
          <w:gridAfter w:val="1"/>
          <w:wAfter w:w="1999" w:type="dxa"/>
          <w:tblCellSpacing w:w="15" w:type="dxa"/>
        </w:trPr>
        <w:tc>
          <w:tcPr>
            <w:tcW w:w="543" w:type="dxa"/>
            <w:vAlign w:val="center"/>
            <w:hideMark/>
          </w:tcPr>
          <w:p w14:paraId="6427E026" w14:textId="396E0A21"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89" w:type="dxa"/>
            <w:vAlign w:val="center"/>
            <w:hideMark/>
          </w:tcPr>
          <w:p w14:paraId="68CF0139"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sz w:val="24"/>
                <w:szCs w:val="24"/>
                <w:lang w:eastAsia="ru-RU"/>
              </w:rPr>
              <w:t>Разработка основных характеристик прогноза бюджета муниципального образования на очередной финансовый год и плановый период</w:t>
            </w:r>
          </w:p>
        </w:tc>
        <w:tc>
          <w:tcPr>
            <w:tcW w:w="2108" w:type="dxa"/>
            <w:hideMark/>
          </w:tcPr>
          <w:p w14:paraId="686EC55E" w14:textId="0F9C5B8E"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14:paraId="7C9682EF" w14:textId="56AD4109"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14:paraId="7E7D9810" w14:textId="77777777" w:rsidR="00FB64FD"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Барковского</w:t>
            </w:r>
          </w:p>
          <w:p w14:paraId="3529F838" w14:textId="333FA090"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14:paraId="1FD85A5D" w14:textId="77777777" w:rsidTr="00095450">
        <w:trPr>
          <w:gridAfter w:val="1"/>
          <w:wAfter w:w="1999" w:type="dxa"/>
          <w:tblCellSpacing w:w="15" w:type="dxa"/>
        </w:trPr>
        <w:tc>
          <w:tcPr>
            <w:tcW w:w="543" w:type="dxa"/>
            <w:vAlign w:val="center"/>
            <w:hideMark/>
          </w:tcPr>
          <w:p w14:paraId="2CEBE21D"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11</w:t>
            </w:r>
          </w:p>
        </w:tc>
        <w:tc>
          <w:tcPr>
            <w:tcW w:w="3489" w:type="dxa"/>
            <w:vAlign w:val="center"/>
            <w:hideMark/>
          </w:tcPr>
          <w:p w14:paraId="704E2CC0"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Оценка ожидаемого исполнения бюджета муниципального образования в текущем финансовом году</w:t>
            </w:r>
          </w:p>
        </w:tc>
        <w:tc>
          <w:tcPr>
            <w:tcW w:w="2108" w:type="dxa"/>
            <w:hideMark/>
          </w:tcPr>
          <w:p w14:paraId="0217C720" w14:textId="177F1AC8"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566BCD">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14:paraId="653ED663" w14:textId="2220EAB9"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14:paraId="36B383E9" w14:textId="2D93998A"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proofErr w:type="gramStart"/>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 xml:space="preserve"> Барковского</w:t>
            </w:r>
            <w:proofErr w:type="gramEnd"/>
            <w:r w:rsidRPr="00A574FF">
              <w:rPr>
                <w:rFonts w:ascii="Times New Roman" w:eastAsia="Times New Roman" w:hAnsi="Times New Roman" w:cs="Times New Roman"/>
                <w:sz w:val="24"/>
                <w:szCs w:val="24"/>
                <w:lang w:eastAsia="ru-RU"/>
              </w:rPr>
              <w:t xml:space="preserve"> муниципального </w:t>
            </w:r>
            <w:r w:rsidR="008A7012">
              <w:rPr>
                <w:rFonts w:ascii="Times New Roman" w:eastAsia="Times New Roman" w:hAnsi="Times New Roman" w:cs="Times New Roman"/>
                <w:sz w:val="24"/>
                <w:szCs w:val="24"/>
                <w:lang w:eastAsia="ru-RU"/>
              </w:rPr>
              <w:t>образования</w:t>
            </w:r>
          </w:p>
        </w:tc>
      </w:tr>
      <w:tr w:rsidR="00E15CEB" w:rsidRPr="00A574FF" w14:paraId="7068EAF6" w14:textId="77777777" w:rsidTr="00095450">
        <w:trPr>
          <w:gridAfter w:val="1"/>
          <w:wAfter w:w="1999" w:type="dxa"/>
          <w:tblCellSpacing w:w="15" w:type="dxa"/>
        </w:trPr>
        <w:tc>
          <w:tcPr>
            <w:tcW w:w="543" w:type="dxa"/>
            <w:vAlign w:val="center"/>
            <w:hideMark/>
          </w:tcPr>
          <w:p w14:paraId="3921FF36" w14:textId="1AE01B6E"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89" w:type="dxa"/>
            <w:vAlign w:val="center"/>
            <w:hideMark/>
          </w:tcPr>
          <w:p w14:paraId="68489C52" w14:textId="5C8D215F"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Разрабатывает среднесрочный финансовый план муниципального образования</w:t>
            </w:r>
            <w:r>
              <w:rPr>
                <w:rFonts w:ascii="Times New Roman" w:eastAsia="Times New Roman" w:hAnsi="Times New Roman" w:cs="Times New Roman"/>
                <w:sz w:val="24"/>
                <w:szCs w:val="24"/>
                <w:lang w:eastAsia="ru-RU"/>
              </w:rPr>
              <w:t xml:space="preserve"> </w:t>
            </w:r>
            <w:r w:rsidRPr="00D2248A">
              <w:rPr>
                <w:rFonts w:ascii="Times New Roman" w:eastAsia="Times New Roman" w:hAnsi="Times New Roman"/>
                <w:sz w:val="24"/>
                <w:szCs w:val="24"/>
                <w:lang w:eastAsia="ru-RU"/>
              </w:rPr>
              <w:t>на очередной финансовый год и плановый период</w:t>
            </w:r>
          </w:p>
        </w:tc>
        <w:tc>
          <w:tcPr>
            <w:tcW w:w="2108" w:type="dxa"/>
            <w:vAlign w:val="center"/>
            <w:hideMark/>
          </w:tcPr>
          <w:p w14:paraId="44A1F099" w14:textId="77777777"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vAlign w:val="center"/>
            <w:hideMark/>
          </w:tcPr>
          <w:p w14:paraId="1397EC43" w14:textId="01FD942E"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10</w:t>
            </w:r>
            <w:r w:rsidRPr="00A574FF">
              <w:rPr>
                <w:rFonts w:ascii="Times New Roman" w:eastAsia="Times New Roman" w:hAnsi="Times New Roman" w:cs="Times New Roman"/>
                <w:sz w:val="24"/>
                <w:szCs w:val="24"/>
                <w:lang w:eastAsia="ru-RU"/>
              </w:rPr>
              <w:t xml:space="preserve"> октября</w:t>
            </w:r>
          </w:p>
        </w:tc>
        <w:tc>
          <w:tcPr>
            <w:tcW w:w="2238" w:type="dxa"/>
          </w:tcPr>
          <w:p w14:paraId="1D154F37" w14:textId="77777777" w:rsidR="00FB64FD"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Барковского</w:t>
            </w:r>
          </w:p>
          <w:p w14:paraId="464F6F2D" w14:textId="558CB8C3"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14:paraId="7F4CD6D3" w14:textId="04B026F8" w:rsidTr="00095450">
        <w:trPr>
          <w:gridAfter w:val="1"/>
          <w:wAfter w:w="1999" w:type="dxa"/>
          <w:tblCellSpacing w:w="15" w:type="dxa"/>
        </w:trPr>
        <w:tc>
          <w:tcPr>
            <w:tcW w:w="543" w:type="dxa"/>
            <w:vAlign w:val="center"/>
          </w:tcPr>
          <w:p w14:paraId="478E387F" w14:textId="7BB88A50"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89" w:type="dxa"/>
            <w:vAlign w:val="center"/>
          </w:tcPr>
          <w:p w14:paraId="361A4358" w14:textId="61CB3FF2"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Рассмотрение на заседании комиссии</w:t>
            </w:r>
            <w:r w:rsidRPr="00001475">
              <w:rPr>
                <w:rFonts w:ascii="Times New Roman" w:eastAsia="Times New Roman" w:hAnsi="Times New Roman"/>
                <w:sz w:val="24"/>
                <w:szCs w:val="24"/>
                <w:lang w:eastAsia="ru-RU"/>
              </w:rPr>
              <w:t xml:space="preserve"> по разработке проекта решения бюджета </w:t>
            </w:r>
            <w:r>
              <w:rPr>
                <w:rFonts w:ascii="Times New Roman" w:eastAsia="Times New Roman" w:hAnsi="Times New Roman"/>
                <w:sz w:val="24"/>
                <w:szCs w:val="24"/>
                <w:lang w:eastAsia="ru-RU"/>
              </w:rPr>
              <w:t xml:space="preserve">показателей прогноза бюджета по доходам и расходам бюджета </w:t>
            </w:r>
            <w:r w:rsidRPr="00D2248A">
              <w:rPr>
                <w:rFonts w:ascii="Times New Roman" w:eastAsia="Times New Roman" w:hAnsi="Times New Roman"/>
                <w:sz w:val="24"/>
                <w:szCs w:val="24"/>
                <w:lang w:eastAsia="ru-RU"/>
              </w:rPr>
              <w:t xml:space="preserve">на очередной финансовый год </w:t>
            </w:r>
          </w:p>
        </w:tc>
        <w:tc>
          <w:tcPr>
            <w:tcW w:w="2108" w:type="dxa"/>
          </w:tcPr>
          <w:p w14:paraId="28964D54" w14:textId="0B18357D"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Барковского</w:t>
            </w:r>
            <w:r w:rsidRPr="00A574FF">
              <w:rPr>
                <w:rFonts w:ascii="Times New Roman" w:eastAsia="Times New Roman" w:hAnsi="Times New Roman" w:cs="Times New Roman"/>
                <w:sz w:val="24"/>
                <w:szCs w:val="24"/>
                <w:lang w:eastAsia="ru-RU"/>
              </w:rPr>
              <w:t xml:space="preserve"> муниципального образован</w:t>
            </w:r>
            <w:r w:rsidR="00FB64FD">
              <w:rPr>
                <w:rFonts w:ascii="Times New Roman" w:eastAsia="Times New Roman" w:hAnsi="Times New Roman" w:cs="Times New Roman"/>
                <w:sz w:val="24"/>
                <w:szCs w:val="24"/>
                <w:lang w:eastAsia="ru-RU"/>
              </w:rPr>
              <w:t>ия</w:t>
            </w:r>
          </w:p>
        </w:tc>
        <w:tc>
          <w:tcPr>
            <w:tcW w:w="1659" w:type="dxa"/>
            <w:vAlign w:val="center"/>
          </w:tcPr>
          <w:p w14:paraId="2921587F" w14:textId="10BC41E3"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15</w:t>
            </w:r>
            <w:r w:rsidRPr="00A574FF">
              <w:rPr>
                <w:rFonts w:ascii="Times New Roman" w:eastAsia="Times New Roman" w:hAnsi="Times New Roman" w:cs="Times New Roman"/>
                <w:sz w:val="24"/>
                <w:szCs w:val="24"/>
                <w:lang w:eastAsia="ru-RU"/>
              </w:rPr>
              <w:t xml:space="preserve"> октября</w:t>
            </w:r>
          </w:p>
        </w:tc>
        <w:tc>
          <w:tcPr>
            <w:tcW w:w="2238" w:type="dxa"/>
          </w:tcPr>
          <w:p w14:paraId="74D3B2D6" w14:textId="49E381E8" w:rsidR="00E15CEB" w:rsidRPr="00A574FF" w:rsidRDefault="001F07C4"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w:t>
            </w:r>
            <w:r w:rsidR="00E15CEB" w:rsidRPr="00D2248A">
              <w:rPr>
                <w:rFonts w:ascii="Times New Roman" w:eastAsia="Times New Roman" w:hAnsi="Times New Roman"/>
                <w:sz w:val="24"/>
                <w:szCs w:val="24"/>
                <w:lang w:eastAsia="ru-RU"/>
              </w:rPr>
              <w:t>омисси</w:t>
            </w:r>
            <w:r w:rsidR="00E15CEB">
              <w:rPr>
                <w:rFonts w:ascii="Times New Roman" w:eastAsia="Times New Roman" w:hAnsi="Times New Roman"/>
                <w:sz w:val="24"/>
                <w:szCs w:val="24"/>
                <w:lang w:eastAsia="ru-RU"/>
              </w:rPr>
              <w:t>я</w:t>
            </w:r>
            <w:r w:rsidR="00E15CEB" w:rsidRPr="00001475">
              <w:rPr>
                <w:rFonts w:ascii="Times New Roman" w:eastAsia="Times New Roman" w:hAnsi="Times New Roman"/>
                <w:sz w:val="24"/>
                <w:szCs w:val="24"/>
                <w:lang w:eastAsia="ru-RU"/>
              </w:rPr>
              <w:t xml:space="preserve"> по разработке проекта решения бюджета</w:t>
            </w:r>
          </w:p>
        </w:tc>
      </w:tr>
      <w:tr w:rsidR="00E15CEB" w:rsidRPr="00A574FF" w14:paraId="3BB359B3" w14:textId="77777777" w:rsidTr="00095450">
        <w:trPr>
          <w:gridAfter w:val="1"/>
          <w:wAfter w:w="1999" w:type="dxa"/>
          <w:tblCellSpacing w:w="15" w:type="dxa"/>
        </w:trPr>
        <w:tc>
          <w:tcPr>
            <w:tcW w:w="543" w:type="dxa"/>
            <w:vAlign w:val="center"/>
          </w:tcPr>
          <w:p w14:paraId="68C6FE25" w14:textId="0B019AB2" w:rsidR="00E15CEB"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89" w:type="dxa"/>
          </w:tcPr>
          <w:p w14:paraId="3510AD87" w14:textId="37FB7CEB" w:rsidR="00E15CEB" w:rsidRPr="00D2248A" w:rsidRDefault="00E15CEB" w:rsidP="00E15CE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Уточнение параметров проекта бюджета</w:t>
            </w:r>
            <w:r w:rsidRPr="00D2248A">
              <w:rPr>
                <w:rFonts w:ascii="Times New Roman" w:eastAsia="Times New Roman" w:hAnsi="Times New Roman"/>
                <w:sz w:val="24"/>
                <w:szCs w:val="24"/>
                <w:lang w:eastAsia="ru-RU"/>
              </w:rPr>
              <w:t xml:space="preserve"> с учетом решений комиссии</w:t>
            </w:r>
            <w:r w:rsidRPr="00001475">
              <w:rPr>
                <w:rFonts w:ascii="Times New Roman" w:eastAsia="Times New Roman" w:hAnsi="Times New Roman"/>
                <w:sz w:val="24"/>
                <w:szCs w:val="24"/>
                <w:lang w:eastAsia="ru-RU"/>
              </w:rPr>
              <w:t xml:space="preserve"> по разработке проекта решения бюджета</w:t>
            </w:r>
          </w:p>
        </w:tc>
        <w:tc>
          <w:tcPr>
            <w:tcW w:w="2108" w:type="dxa"/>
          </w:tcPr>
          <w:p w14:paraId="5BDDF6F2" w14:textId="09979BA5"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Специалист администрации муниципального образования</w:t>
            </w:r>
          </w:p>
        </w:tc>
        <w:tc>
          <w:tcPr>
            <w:tcW w:w="1659" w:type="dxa"/>
          </w:tcPr>
          <w:p w14:paraId="6D57991F" w14:textId="51DBA786" w:rsidR="00E15CEB" w:rsidRPr="004A60C3" w:rsidRDefault="00E15CEB" w:rsidP="00E15CEB">
            <w:pPr>
              <w:spacing w:after="0" w:line="240" w:lineRule="auto"/>
              <w:jc w:val="both"/>
              <w:rPr>
                <w:rFonts w:ascii="Times New Roman" w:eastAsia="Times New Roman" w:hAnsi="Times New Roman"/>
                <w:iCs/>
                <w:sz w:val="24"/>
                <w:szCs w:val="24"/>
                <w:lang w:eastAsia="ru-RU"/>
              </w:rPr>
            </w:pPr>
            <w:r w:rsidRPr="00A574FF">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25</w:t>
            </w:r>
            <w:r w:rsidRPr="00A574FF">
              <w:rPr>
                <w:rFonts w:ascii="Times New Roman" w:eastAsia="Times New Roman" w:hAnsi="Times New Roman" w:cs="Times New Roman"/>
                <w:sz w:val="24"/>
                <w:szCs w:val="24"/>
                <w:lang w:eastAsia="ru-RU"/>
              </w:rPr>
              <w:t xml:space="preserve"> октября</w:t>
            </w:r>
            <w:r>
              <w:rPr>
                <w:rFonts w:ascii="Times New Roman" w:eastAsia="Times New Roman" w:hAnsi="Times New Roman"/>
                <w:iCs/>
                <w:sz w:val="24"/>
                <w:szCs w:val="24"/>
                <w:lang w:eastAsia="ru-RU"/>
              </w:rPr>
              <w:t xml:space="preserve">  </w:t>
            </w:r>
          </w:p>
        </w:tc>
        <w:tc>
          <w:tcPr>
            <w:tcW w:w="2238" w:type="dxa"/>
          </w:tcPr>
          <w:p w14:paraId="51509F25" w14:textId="77777777" w:rsidR="00FB64FD"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 xml:space="preserve">Главе </w:t>
            </w:r>
            <w:r w:rsidR="00FB64FD">
              <w:rPr>
                <w:rFonts w:ascii="Times New Roman" w:eastAsia="Times New Roman" w:hAnsi="Times New Roman" w:cs="Times New Roman"/>
                <w:sz w:val="24"/>
                <w:szCs w:val="24"/>
                <w:lang w:eastAsia="ru-RU"/>
              </w:rPr>
              <w:t>Барковского</w:t>
            </w:r>
          </w:p>
          <w:p w14:paraId="549A3A17" w14:textId="1CF64248" w:rsidR="00E15CEB"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tc>
      </w:tr>
      <w:tr w:rsidR="00E15CEB" w:rsidRPr="00A574FF" w14:paraId="47B58537" w14:textId="06E1F723" w:rsidTr="00095450">
        <w:trPr>
          <w:gridAfter w:val="1"/>
          <w:wAfter w:w="1999" w:type="dxa"/>
          <w:tblCellSpacing w:w="15" w:type="dxa"/>
        </w:trPr>
        <w:tc>
          <w:tcPr>
            <w:tcW w:w="543" w:type="dxa"/>
            <w:vAlign w:val="center"/>
          </w:tcPr>
          <w:p w14:paraId="51C384BF" w14:textId="19966038"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489" w:type="dxa"/>
          </w:tcPr>
          <w:p w14:paraId="54C86A14" w14:textId="37463FF4"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Представление проекта решения о</w:t>
            </w:r>
            <w:r w:rsidRPr="00D2248A">
              <w:rPr>
                <w:rFonts w:ascii="Times New Roman" w:eastAsia="Times New Roman" w:hAnsi="Times New Roman"/>
                <w:bCs/>
                <w:sz w:val="24"/>
                <w:szCs w:val="24"/>
                <w:lang w:eastAsia="ru-RU"/>
              </w:rPr>
              <w:t xml:space="preserve"> бюджете</w:t>
            </w:r>
            <w:r>
              <w:rPr>
                <w:rFonts w:ascii="Times New Roman" w:eastAsia="Times New Roman" w:hAnsi="Times New Roman"/>
                <w:bCs/>
                <w:sz w:val="24"/>
                <w:szCs w:val="24"/>
                <w:lang w:eastAsia="ru-RU"/>
              </w:rPr>
              <w:t xml:space="preserve"> </w:t>
            </w:r>
            <w:r w:rsidRPr="00D2248A">
              <w:rPr>
                <w:rFonts w:ascii="Times New Roman" w:eastAsia="Times New Roman" w:hAnsi="Times New Roman"/>
                <w:sz w:val="24"/>
                <w:szCs w:val="24"/>
                <w:lang w:eastAsia="ru-RU"/>
              </w:rPr>
              <w:t xml:space="preserve">на очередной финансовый год и </w:t>
            </w:r>
            <w:r>
              <w:rPr>
                <w:rFonts w:ascii="Times New Roman" w:eastAsia="Times New Roman" w:hAnsi="Times New Roman"/>
                <w:sz w:val="24"/>
                <w:szCs w:val="24"/>
                <w:lang w:eastAsia="ru-RU"/>
              </w:rPr>
              <w:t xml:space="preserve">дополнительных документов к решению в </w:t>
            </w:r>
            <w:proofErr w:type="gramStart"/>
            <w:r>
              <w:rPr>
                <w:rFonts w:ascii="Times New Roman" w:eastAsia="Times New Roman" w:hAnsi="Times New Roman"/>
                <w:sz w:val="24"/>
                <w:szCs w:val="24"/>
                <w:lang w:eastAsia="ru-RU"/>
              </w:rPr>
              <w:t>Совет</w:t>
            </w:r>
            <w:r w:rsidR="00095450">
              <w:rPr>
                <w:rFonts w:ascii="Times New Roman" w:eastAsia="Times New Roman" w:hAnsi="Times New Roman"/>
                <w:sz w:val="24"/>
                <w:szCs w:val="24"/>
                <w:lang w:eastAsia="ru-RU"/>
              </w:rPr>
              <w:t xml:space="preserve">  Барковского</w:t>
            </w:r>
            <w:proofErr w:type="gramEnd"/>
            <w:r>
              <w:rPr>
                <w:rFonts w:ascii="Times New Roman" w:eastAsia="Times New Roman" w:hAnsi="Times New Roman"/>
                <w:sz w:val="24"/>
                <w:szCs w:val="24"/>
                <w:lang w:eastAsia="ru-RU"/>
              </w:rPr>
              <w:t xml:space="preserve"> муниципального образования</w:t>
            </w:r>
          </w:p>
        </w:tc>
        <w:tc>
          <w:tcPr>
            <w:tcW w:w="2108" w:type="dxa"/>
          </w:tcPr>
          <w:p w14:paraId="279A612D" w14:textId="40A98373"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14:paraId="688EC201" w14:textId="0E43169A" w:rsidR="00E15CEB" w:rsidRPr="00A574FF" w:rsidRDefault="00E15CEB" w:rsidP="00E4594E">
            <w:pPr>
              <w:spacing w:after="0" w:line="240" w:lineRule="auto"/>
              <w:ind w:firstLine="567"/>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Не поздне</w:t>
            </w:r>
            <w:r w:rsidR="00E4594E">
              <w:rPr>
                <w:rFonts w:ascii="Times New Roman" w:eastAsia="Times New Roman" w:hAnsi="Times New Roman"/>
                <w:iCs/>
                <w:sz w:val="24"/>
                <w:szCs w:val="24"/>
                <w:lang w:eastAsia="ru-RU"/>
              </w:rPr>
              <w:t xml:space="preserve">е 01 ноября </w:t>
            </w:r>
          </w:p>
        </w:tc>
        <w:tc>
          <w:tcPr>
            <w:tcW w:w="2238" w:type="dxa"/>
          </w:tcPr>
          <w:p w14:paraId="25D2A9D2" w14:textId="0034D705"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w:t>
            </w:r>
            <w:r w:rsidR="00FB64FD">
              <w:rPr>
                <w:rFonts w:ascii="Times New Roman" w:eastAsia="Times New Roman" w:hAnsi="Times New Roman" w:cs="Times New Roman"/>
                <w:sz w:val="24"/>
                <w:szCs w:val="24"/>
                <w:lang w:eastAsia="ru-RU"/>
              </w:rPr>
              <w:t xml:space="preserve"> Барковского</w:t>
            </w:r>
            <w:r>
              <w:rPr>
                <w:rFonts w:ascii="Times New Roman" w:eastAsia="Times New Roman" w:hAnsi="Times New Roman" w:cs="Times New Roman"/>
                <w:sz w:val="24"/>
                <w:szCs w:val="24"/>
                <w:lang w:eastAsia="ru-RU"/>
              </w:rPr>
              <w:t xml:space="preserve"> муниципального образования</w:t>
            </w:r>
          </w:p>
        </w:tc>
      </w:tr>
      <w:tr w:rsidR="00E15CEB" w:rsidRPr="00A574FF" w14:paraId="5C2CB264" w14:textId="1DC9A84B" w:rsidTr="00095450">
        <w:trPr>
          <w:gridAfter w:val="1"/>
          <w:wAfter w:w="1999" w:type="dxa"/>
          <w:tblCellSpacing w:w="15" w:type="dxa"/>
        </w:trPr>
        <w:tc>
          <w:tcPr>
            <w:tcW w:w="543" w:type="dxa"/>
            <w:vAlign w:val="center"/>
          </w:tcPr>
          <w:p w14:paraId="19C47B8E" w14:textId="4FF47C2B"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89" w:type="dxa"/>
          </w:tcPr>
          <w:p w14:paraId="21C4B1A2" w14:textId="40D7A9BB"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D2248A">
              <w:rPr>
                <w:rFonts w:ascii="Times New Roman" w:eastAsia="Times New Roman" w:hAnsi="Times New Roman"/>
                <w:sz w:val="24"/>
                <w:szCs w:val="24"/>
                <w:lang w:eastAsia="ru-RU"/>
              </w:rPr>
              <w:t xml:space="preserve">Подготовка материалов для проведения публичных слушаний по проекту решения </w:t>
            </w:r>
            <w:r>
              <w:rPr>
                <w:rFonts w:ascii="Times New Roman" w:eastAsia="Times New Roman" w:hAnsi="Times New Roman"/>
                <w:sz w:val="24"/>
                <w:szCs w:val="24"/>
                <w:lang w:eastAsia="ru-RU"/>
              </w:rPr>
              <w:t xml:space="preserve">Совета </w:t>
            </w:r>
            <w:r w:rsidRPr="00D2248A">
              <w:rPr>
                <w:rFonts w:ascii="Times New Roman" w:eastAsia="Times New Roman" w:hAnsi="Times New Roman"/>
                <w:sz w:val="24"/>
                <w:szCs w:val="24"/>
                <w:lang w:eastAsia="ru-RU"/>
              </w:rPr>
              <w:t>о</w:t>
            </w:r>
            <w:r w:rsidRPr="00D2248A">
              <w:rPr>
                <w:rFonts w:ascii="Times New Roman" w:eastAsia="Times New Roman" w:hAnsi="Times New Roman"/>
                <w:bCs/>
                <w:sz w:val="24"/>
                <w:szCs w:val="24"/>
                <w:lang w:eastAsia="ru-RU"/>
              </w:rPr>
              <w:t xml:space="preserve"> бюджете </w:t>
            </w:r>
            <w:r w:rsidRPr="00D2248A">
              <w:rPr>
                <w:rFonts w:ascii="Times New Roman" w:eastAsia="Times New Roman" w:hAnsi="Times New Roman"/>
                <w:sz w:val="24"/>
                <w:szCs w:val="24"/>
                <w:lang w:eastAsia="ru-RU"/>
              </w:rPr>
              <w:t xml:space="preserve">на очередной финансовый год </w:t>
            </w:r>
          </w:p>
        </w:tc>
        <w:tc>
          <w:tcPr>
            <w:tcW w:w="2108" w:type="dxa"/>
          </w:tcPr>
          <w:p w14:paraId="11DF4C6D" w14:textId="7384E484" w:rsidR="00E15CEB" w:rsidRPr="00A574FF" w:rsidRDefault="00E15CEB" w:rsidP="00E15CEB">
            <w:pPr>
              <w:spacing w:after="0" w:line="240" w:lineRule="auto"/>
              <w:jc w:val="both"/>
              <w:rPr>
                <w:rFonts w:ascii="Times New Roman" w:eastAsia="Times New Roman" w:hAnsi="Times New Roman" w:cs="Times New Roman"/>
                <w:sz w:val="24"/>
                <w:szCs w:val="24"/>
                <w:lang w:eastAsia="ru-RU"/>
              </w:rPr>
            </w:pPr>
            <w:r w:rsidRPr="00A574FF">
              <w:rPr>
                <w:rFonts w:ascii="Times New Roman" w:eastAsia="Times New Roman" w:hAnsi="Times New Roman" w:cs="Times New Roman"/>
                <w:sz w:val="24"/>
                <w:szCs w:val="24"/>
                <w:lang w:eastAsia="ru-RU"/>
              </w:rPr>
              <w:t>Администрация муниципального образования</w:t>
            </w:r>
          </w:p>
        </w:tc>
        <w:tc>
          <w:tcPr>
            <w:tcW w:w="1659" w:type="dxa"/>
          </w:tcPr>
          <w:p w14:paraId="3E83AA65" w14:textId="71616AF8" w:rsidR="00E15CEB" w:rsidRPr="00A574FF" w:rsidRDefault="00E15CEB" w:rsidP="00E4594E">
            <w:pPr>
              <w:spacing w:after="0" w:line="240" w:lineRule="auto"/>
              <w:ind w:firstLine="567"/>
              <w:jc w:val="both"/>
              <w:rPr>
                <w:rFonts w:ascii="Times New Roman" w:eastAsia="Times New Roman" w:hAnsi="Times New Roman" w:cs="Times New Roman"/>
                <w:sz w:val="24"/>
                <w:szCs w:val="24"/>
                <w:lang w:eastAsia="ru-RU"/>
              </w:rPr>
            </w:pPr>
            <w:r w:rsidRPr="004A60C3">
              <w:rPr>
                <w:rFonts w:ascii="Times New Roman" w:eastAsia="Times New Roman" w:hAnsi="Times New Roman"/>
                <w:iCs/>
                <w:sz w:val="24"/>
                <w:szCs w:val="24"/>
                <w:lang w:eastAsia="ru-RU"/>
              </w:rPr>
              <w:t xml:space="preserve">Не </w:t>
            </w:r>
            <w:proofErr w:type="gramStart"/>
            <w:r w:rsidRPr="004A60C3">
              <w:rPr>
                <w:rFonts w:ascii="Times New Roman" w:eastAsia="Times New Roman" w:hAnsi="Times New Roman"/>
                <w:iCs/>
                <w:sz w:val="24"/>
                <w:szCs w:val="24"/>
                <w:lang w:eastAsia="ru-RU"/>
              </w:rPr>
              <w:t xml:space="preserve">позднее </w:t>
            </w:r>
            <w:r w:rsidR="00E4594E">
              <w:rPr>
                <w:rFonts w:ascii="Times New Roman" w:eastAsia="Times New Roman" w:hAnsi="Times New Roman"/>
                <w:iCs/>
                <w:sz w:val="24"/>
                <w:szCs w:val="24"/>
                <w:lang w:eastAsia="ru-RU"/>
              </w:rPr>
              <w:t xml:space="preserve"> </w:t>
            </w:r>
            <w:r w:rsidR="008F2896">
              <w:rPr>
                <w:rFonts w:ascii="Times New Roman" w:eastAsia="Times New Roman" w:hAnsi="Times New Roman"/>
                <w:iCs/>
                <w:sz w:val="24"/>
                <w:szCs w:val="24"/>
                <w:lang w:eastAsia="ru-RU"/>
              </w:rPr>
              <w:t>01</w:t>
            </w:r>
            <w:proofErr w:type="gramEnd"/>
            <w:r w:rsidR="00E4594E">
              <w:rPr>
                <w:rFonts w:ascii="Times New Roman" w:eastAsia="Times New Roman" w:hAnsi="Times New Roman"/>
                <w:iCs/>
                <w:sz w:val="24"/>
                <w:szCs w:val="24"/>
                <w:lang w:eastAsia="ru-RU"/>
              </w:rPr>
              <w:t xml:space="preserve"> ноября</w:t>
            </w:r>
            <w:r>
              <w:rPr>
                <w:rFonts w:ascii="Times New Roman" w:eastAsia="Times New Roman" w:hAnsi="Times New Roman"/>
                <w:iCs/>
                <w:sz w:val="24"/>
                <w:szCs w:val="24"/>
                <w:lang w:eastAsia="ru-RU"/>
              </w:rPr>
              <w:t xml:space="preserve"> </w:t>
            </w:r>
          </w:p>
        </w:tc>
        <w:tc>
          <w:tcPr>
            <w:tcW w:w="2238" w:type="dxa"/>
          </w:tcPr>
          <w:p w14:paraId="5C4A1844" w14:textId="7AFB6DE6" w:rsidR="00E15CEB" w:rsidRPr="00A574FF" w:rsidRDefault="00FB64FD" w:rsidP="00E15CEB">
            <w:pPr>
              <w:spacing w:after="0" w:line="240" w:lineRule="auto"/>
              <w:jc w:val="both"/>
              <w:rPr>
                <w:rFonts w:ascii="Times New Roman" w:eastAsia="Times New Roman" w:hAnsi="Times New Roman" w:cs="Times New Roman"/>
                <w:sz w:val="24"/>
                <w:szCs w:val="24"/>
                <w:lang w:eastAsia="ru-RU"/>
              </w:rPr>
            </w:pPr>
            <w:r w:rsidRPr="00FB64FD">
              <w:rPr>
                <w:rFonts w:ascii="Times New Roman" w:eastAsia="Times New Roman" w:hAnsi="Times New Roman" w:cs="Times New Roman"/>
                <w:sz w:val="24"/>
                <w:szCs w:val="24"/>
                <w:lang w:eastAsia="ru-RU"/>
              </w:rPr>
              <w:t>Совет Барковского муниципального образования</w:t>
            </w:r>
          </w:p>
        </w:tc>
      </w:tr>
    </w:tbl>
    <w:p w14:paraId="50986390" w14:textId="30E98337" w:rsidR="00B146C0" w:rsidRPr="008F2896" w:rsidRDefault="00F23B4C" w:rsidP="008F2896">
      <w:pPr>
        <w:widowControl w:val="0"/>
        <w:spacing w:after="0" w:line="240" w:lineRule="auto"/>
        <w:rPr>
          <w:rFonts w:ascii="Times New Roman" w:eastAsia="Times New Roman" w:hAnsi="Times New Roman"/>
          <w:bCs/>
          <w:sz w:val="24"/>
          <w:szCs w:val="20"/>
          <w:lang w:eastAsia="ru-RU"/>
        </w:rPr>
      </w:pPr>
      <w:r w:rsidRPr="00D2248A">
        <w:rPr>
          <w:rFonts w:ascii="Times New Roman" w:eastAsia="Times New Roman" w:hAnsi="Times New Roman"/>
          <w:b/>
          <w:bCs/>
          <w:sz w:val="24"/>
          <w:szCs w:val="20"/>
          <w:lang w:eastAsia="ru-RU"/>
        </w:rPr>
        <w:sym w:font="Symbol" w:char="F03C"/>
      </w:r>
      <w:r w:rsidRPr="00D2248A">
        <w:rPr>
          <w:rFonts w:ascii="Times New Roman" w:eastAsia="Times New Roman" w:hAnsi="Times New Roman"/>
          <w:b/>
          <w:bCs/>
          <w:sz w:val="24"/>
          <w:szCs w:val="20"/>
          <w:lang w:eastAsia="ru-RU"/>
        </w:rPr>
        <w:sym w:font="Symbol" w:char="F02A"/>
      </w:r>
      <w:r w:rsidRPr="00D2248A">
        <w:rPr>
          <w:rFonts w:ascii="Times New Roman" w:eastAsia="Times New Roman" w:hAnsi="Times New Roman"/>
          <w:b/>
          <w:bCs/>
          <w:sz w:val="24"/>
          <w:szCs w:val="20"/>
          <w:lang w:eastAsia="ru-RU"/>
        </w:rPr>
        <w:sym w:font="Symbol" w:char="F03E"/>
      </w:r>
      <w:r w:rsidRPr="00D2248A">
        <w:rPr>
          <w:rFonts w:ascii="Times New Roman" w:eastAsia="Times New Roman" w:hAnsi="Times New Roman"/>
          <w:b/>
          <w:bCs/>
          <w:sz w:val="24"/>
          <w:szCs w:val="20"/>
          <w:lang w:eastAsia="ru-RU"/>
        </w:rPr>
        <w:t xml:space="preserve"> </w:t>
      </w:r>
      <w:r w:rsidRPr="00D2248A">
        <w:rPr>
          <w:rFonts w:ascii="Times New Roman" w:eastAsia="Times New Roman" w:hAnsi="Times New Roman"/>
          <w:bCs/>
          <w:sz w:val="24"/>
          <w:szCs w:val="20"/>
          <w:lang w:eastAsia="ru-RU"/>
        </w:rPr>
        <w:t>если срок представления информации выпадает на выходной или праздничный день, информация представляется в первый рабочий день, следующий за указанной датой</w:t>
      </w:r>
    </w:p>
    <w:sectPr w:rsidR="00B146C0" w:rsidRPr="008F2896" w:rsidSect="00B14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C0A"/>
    <w:multiLevelType w:val="multilevel"/>
    <w:tmpl w:val="86944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D68E9"/>
    <w:multiLevelType w:val="hybridMultilevel"/>
    <w:tmpl w:val="3562613A"/>
    <w:lvl w:ilvl="0" w:tplc="E01081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A5ABC"/>
    <w:multiLevelType w:val="multilevel"/>
    <w:tmpl w:val="6B28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201A5"/>
    <w:multiLevelType w:val="multilevel"/>
    <w:tmpl w:val="B104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64C1"/>
    <w:multiLevelType w:val="multilevel"/>
    <w:tmpl w:val="0DD62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7A66B6"/>
    <w:multiLevelType w:val="hybridMultilevel"/>
    <w:tmpl w:val="F370D216"/>
    <w:lvl w:ilvl="0" w:tplc="F0F80616">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6616AD"/>
    <w:multiLevelType w:val="multilevel"/>
    <w:tmpl w:val="326CCA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30"/>
    <w:rsid w:val="0000186A"/>
    <w:rsid w:val="00015EFF"/>
    <w:rsid w:val="00020E3B"/>
    <w:rsid w:val="00050AE9"/>
    <w:rsid w:val="000779D7"/>
    <w:rsid w:val="00095450"/>
    <w:rsid w:val="000964EF"/>
    <w:rsid w:val="000C1A9A"/>
    <w:rsid w:val="000D2976"/>
    <w:rsid w:val="000D3F17"/>
    <w:rsid w:val="000D4756"/>
    <w:rsid w:val="000E1719"/>
    <w:rsid w:val="000F5EB4"/>
    <w:rsid w:val="00104A90"/>
    <w:rsid w:val="001345BA"/>
    <w:rsid w:val="00141540"/>
    <w:rsid w:val="0015681A"/>
    <w:rsid w:val="0016003C"/>
    <w:rsid w:val="00160CC0"/>
    <w:rsid w:val="001865FC"/>
    <w:rsid w:val="001A68C1"/>
    <w:rsid w:val="001B24BA"/>
    <w:rsid w:val="001C2A8F"/>
    <w:rsid w:val="001F07C4"/>
    <w:rsid w:val="00205CD8"/>
    <w:rsid w:val="0020657B"/>
    <w:rsid w:val="00206D1E"/>
    <w:rsid w:val="00226ED1"/>
    <w:rsid w:val="002465BB"/>
    <w:rsid w:val="00250018"/>
    <w:rsid w:val="00257E95"/>
    <w:rsid w:val="002E303A"/>
    <w:rsid w:val="00307A12"/>
    <w:rsid w:val="003133FB"/>
    <w:rsid w:val="00350A67"/>
    <w:rsid w:val="00376AE4"/>
    <w:rsid w:val="00381025"/>
    <w:rsid w:val="003A495C"/>
    <w:rsid w:val="003B1522"/>
    <w:rsid w:val="003D4A26"/>
    <w:rsid w:val="00401986"/>
    <w:rsid w:val="00403DB0"/>
    <w:rsid w:val="004076C8"/>
    <w:rsid w:val="004326D2"/>
    <w:rsid w:val="00433197"/>
    <w:rsid w:val="00436934"/>
    <w:rsid w:val="00464C9F"/>
    <w:rsid w:val="004A6E34"/>
    <w:rsid w:val="004B0D31"/>
    <w:rsid w:val="004C0109"/>
    <w:rsid w:val="004D544F"/>
    <w:rsid w:val="004F26C5"/>
    <w:rsid w:val="00504AAB"/>
    <w:rsid w:val="00547C0B"/>
    <w:rsid w:val="005A1E5E"/>
    <w:rsid w:val="005D505C"/>
    <w:rsid w:val="005E0D3D"/>
    <w:rsid w:val="005F2461"/>
    <w:rsid w:val="006070E6"/>
    <w:rsid w:val="00612847"/>
    <w:rsid w:val="00633D52"/>
    <w:rsid w:val="00640C61"/>
    <w:rsid w:val="00647A52"/>
    <w:rsid w:val="006F2F03"/>
    <w:rsid w:val="0073029B"/>
    <w:rsid w:val="00744A74"/>
    <w:rsid w:val="00786EC2"/>
    <w:rsid w:val="00792448"/>
    <w:rsid w:val="007A22D9"/>
    <w:rsid w:val="007C1F90"/>
    <w:rsid w:val="00823753"/>
    <w:rsid w:val="008322AA"/>
    <w:rsid w:val="008333F4"/>
    <w:rsid w:val="00874EFF"/>
    <w:rsid w:val="008A7012"/>
    <w:rsid w:val="008E0DF1"/>
    <w:rsid w:val="008F2021"/>
    <w:rsid w:val="008F2896"/>
    <w:rsid w:val="00900FA2"/>
    <w:rsid w:val="00936784"/>
    <w:rsid w:val="00952F49"/>
    <w:rsid w:val="009531DD"/>
    <w:rsid w:val="00976EBC"/>
    <w:rsid w:val="009810D0"/>
    <w:rsid w:val="009B3842"/>
    <w:rsid w:val="009E2F5C"/>
    <w:rsid w:val="00A12B28"/>
    <w:rsid w:val="00A2407F"/>
    <w:rsid w:val="00A574FF"/>
    <w:rsid w:val="00AA0291"/>
    <w:rsid w:val="00AB4BF1"/>
    <w:rsid w:val="00AD164D"/>
    <w:rsid w:val="00AE0EFB"/>
    <w:rsid w:val="00AF6161"/>
    <w:rsid w:val="00B050AB"/>
    <w:rsid w:val="00B07612"/>
    <w:rsid w:val="00B13875"/>
    <w:rsid w:val="00B146C0"/>
    <w:rsid w:val="00B27F4C"/>
    <w:rsid w:val="00B4591C"/>
    <w:rsid w:val="00B46E7E"/>
    <w:rsid w:val="00B7372D"/>
    <w:rsid w:val="00BB2FE1"/>
    <w:rsid w:val="00BB56E3"/>
    <w:rsid w:val="00BD3AE4"/>
    <w:rsid w:val="00BE01FB"/>
    <w:rsid w:val="00C00B0C"/>
    <w:rsid w:val="00C12F89"/>
    <w:rsid w:val="00C32140"/>
    <w:rsid w:val="00C34826"/>
    <w:rsid w:val="00C70ADC"/>
    <w:rsid w:val="00C80FAA"/>
    <w:rsid w:val="00CA6B0A"/>
    <w:rsid w:val="00CD03E9"/>
    <w:rsid w:val="00CD7838"/>
    <w:rsid w:val="00CE4E09"/>
    <w:rsid w:val="00CF332A"/>
    <w:rsid w:val="00D00403"/>
    <w:rsid w:val="00D012D9"/>
    <w:rsid w:val="00D02981"/>
    <w:rsid w:val="00D03EB7"/>
    <w:rsid w:val="00D3238B"/>
    <w:rsid w:val="00D32E30"/>
    <w:rsid w:val="00D561E6"/>
    <w:rsid w:val="00D67F08"/>
    <w:rsid w:val="00D76E40"/>
    <w:rsid w:val="00DA341F"/>
    <w:rsid w:val="00DA6F3B"/>
    <w:rsid w:val="00DC283F"/>
    <w:rsid w:val="00E11923"/>
    <w:rsid w:val="00E15CEB"/>
    <w:rsid w:val="00E43287"/>
    <w:rsid w:val="00E4594E"/>
    <w:rsid w:val="00EF5F48"/>
    <w:rsid w:val="00F23B4C"/>
    <w:rsid w:val="00F31F30"/>
    <w:rsid w:val="00F45458"/>
    <w:rsid w:val="00F76403"/>
    <w:rsid w:val="00F84864"/>
    <w:rsid w:val="00F9265B"/>
    <w:rsid w:val="00FB64FD"/>
    <w:rsid w:val="00FC719E"/>
    <w:rsid w:val="00FF0E5B"/>
  </w:rsids>
  <m:mathPr>
    <m:mathFont m:val="Cambria Math"/>
    <m:brkBin m:val="before"/>
    <m:brkBinSub m:val="--"/>
    <m:smallFrac m:val="0"/>
    <m:dispDef/>
    <m:lMargin m:val="0"/>
    <m:rMargin m:val="0"/>
    <m:defJc m:val="centerGroup"/>
    <m:wrapIndent m:val="1440"/>
    <m:intLim m:val="subSup"/>
    <m:naryLim m:val="undOvr"/>
  </m:mathPr>
  <w:attachedSchema w:val="http://www.gribuser.ru/xml/fictionbook/2.0"/>
  <w:attachedSchema w:val="http://www.w3.org/1999/xlink"/>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84FE"/>
  <w15:docId w15:val="{2659C25A-C647-4C52-920A-09D6CD52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2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E30"/>
    <w:rPr>
      <w:b/>
      <w:bCs/>
    </w:rPr>
  </w:style>
  <w:style w:type="character" w:styleId="a5">
    <w:name w:val="Hyperlink"/>
    <w:basedOn w:val="a0"/>
    <w:uiPriority w:val="99"/>
    <w:semiHidden/>
    <w:unhideWhenUsed/>
    <w:rsid w:val="00D32E30"/>
    <w:rPr>
      <w:color w:val="0000FF"/>
      <w:u w:val="single"/>
    </w:rPr>
  </w:style>
  <w:style w:type="paragraph" w:styleId="a6">
    <w:name w:val="Subtitle"/>
    <w:basedOn w:val="a"/>
    <w:next w:val="a7"/>
    <w:link w:val="a8"/>
    <w:qFormat/>
    <w:rsid w:val="00D32E30"/>
    <w:pPr>
      <w:spacing w:after="0" w:line="100" w:lineRule="atLeast"/>
    </w:pPr>
    <w:rPr>
      <w:rFonts w:ascii="Times New Roman" w:eastAsia="Times New Roman" w:hAnsi="Times New Roman" w:cs="Times New Roman"/>
      <w:sz w:val="28"/>
      <w:szCs w:val="24"/>
      <w:lang w:eastAsia="zh-CN"/>
    </w:rPr>
  </w:style>
  <w:style w:type="character" w:customStyle="1" w:styleId="a8">
    <w:name w:val="Подзаголовок Знак"/>
    <w:basedOn w:val="a0"/>
    <w:link w:val="a6"/>
    <w:rsid w:val="00D32E30"/>
    <w:rPr>
      <w:rFonts w:ascii="Times New Roman" w:eastAsia="Times New Roman" w:hAnsi="Times New Roman" w:cs="Times New Roman"/>
      <w:sz w:val="28"/>
      <w:szCs w:val="24"/>
      <w:lang w:eastAsia="zh-CN"/>
    </w:rPr>
  </w:style>
  <w:style w:type="paragraph" w:styleId="a7">
    <w:name w:val="Body Text"/>
    <w:basedOn w:val="a"/>
    <w:link w:val="a9"/>
    <w:uiPriority w:val="99"/>
    <w:semiHidden/>
    <w:unhideWhenUsed/>
    <w:rsid w:val="00D32E30"/>
    <w:pPr>
      <w:spacing w:after="120"/>
    </w:pPr>
  </w:style>
  <w:style w:type="character" w:customStyle="1" w:styleId="a9">
    <w:name w:val="Основной текст Знак"/>
    <w:basedOn w:val="a0"/>
    <w:link w:val="a7"/>
    <w:uiPriority w:val="99"/>
    <w:semiHidden/>
    <w:rsid w:val="00D32E30"/>
  </w:style>
  <w:style w:type="paragraph" w:styleId="aa">
    <w:name w:val="Body Text Indent"/>
    <w:basedOn w:val="a"/>
    <w:link w:val="ab"/>
    <w:uiPriority w:val="99"/>
    <w:unhideWhenUsed/>
    <w:rsid w:val="008333F4"/>
    <w:pPr>
      <w:spacing w:after="120"/>
      <w:ind w:left="283"/>
    </w:pPr>
  </w:style>
  <w:style w:type="character" w:customStyle="1" w:styleId="ab">
    <w:name w:val="Основной текст с отступом Знак"/>
    <w:basedOn w:val="a0"/>
    <w:link w:val="aa"/>
    <w:uiPriority w:val="99"/>
    <w:rsid w:val="008333F4"/>
  </w:style>
  <w:style w:type="paragraph" w:styleId="ac">
    <w:name w:val="List Paragraph"/>
    <w:basedOn w:val="a"/>
    <w:uiPriority w:val="34"/>
    <w:qFormat/>
    <w:rsid w:val="00D67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2021-07-28T12:02:00Z</cp:lastPrinted>
  <dcterms:created xsi:type="dcterms:W3CDTF">2021-07-28T12:03:00Z</dcterms:created>
  <dcterms:modified xsi:type="dcterms:W3CDTF">2021-12-10T04:57:00Z</dcterms:modified>
</cp:coreProperties>
</file>