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1ECC">
      <w:pPr>
        <w:pStyle w:val="1"/>
      </w:pPr>
      <w:hyperlink r:id="rId5" w:history="1">
        <w:r>
          <w:rPr>
            <w:rStyle w:val="a4"/>
            <w:b w:val="0"/>
            <w:bCs w:val="0"/>
          </w:rPr>
          <w:t>Федеральный закон от 31 декабря 2017 г. N 493-ФЗ</w:t>
        </w:r>
        <w:r>
          <w:rPr>
            <w:rStyle w:val="a4"/>
            <w:b w:val="0"/>
            <w:bCs w:val="0"/>
          </w:rPr>
          <w:br/>
          <w:t>"О внесении изменений в статьи 5 и 17 Федерального закона "О правовом положении иностранных граждан в Российской Федерации"</w:t>
        </w:r>
      </w:hyperlink>
    </w:p>
    <w:p w:rsidR="00000000" w:rsidRDefault="00EA1ECC"/>
    <w:p w:rsidR="00000000" w:rsidRDefault="00EA1ECC">
      <w:r>
        <w:rPr>
          <w:rStyle w:val="a3"/>
        </w:rPr>
        <w:t>Принят Государственной Думой 20 декабря 2017 года</w:t>
      </w:r>
    </w:p>
    <w:p w:rsidR="00000000" w:rsidRDefault="00EA1ECC">
      <w:r>
        <w:rPr>
          <w:rStyle w:val="a3"/>
        </w:rPr>
        <w:t>Одобрен Советом Федерации 26 декабря 2017 года</w:t>
      </w:r>
    </w:p>
    <w:p w:rsidR="00000000" w:rsidRDefault="00EA1ECC"/>
    <w:p w:rsidR="00000000" w:rsidRDefault="00EA1ECC">
      <w:r>
        <w:t xml:space="preserve">Внести в </w:t>
      </w:r>
      <w:hyperlink r:id="rId6" w:history="1">
        <w:r>
          <w:rPr>
            <w:rStyle w:val="a4"/>
          </w:rPr>
          <w:t>Федеральный закон</w:t>
        </w:r>
      </w:hyperlink>
      <w:r>
        <w:t xml:space="preserve"> от 25 июля 2002 года N 115-ФЗ "О правовом положении иностранных граждан в Российской Федерации" (С</w:t>
      </w:r>
      <w:r>
        <w:t>обрание законодательства Российской Федерации, 2002, N 30, ст. 3032; 2003, N 27, ст. 2700; N 46, ст. 4437; 2006, N 30, ст. 3286; 2010, N 21, ст. 2524; N 31, ст. 4196; N 40, ст. 4969; N 52, ст. 7000; 2011, N 13, ст. 1689; 2013, N 27, ст. 3477; N 30, ст. 403</w:t>
      </w:r>
      <w:r>
        <w:t>6, 4057; N 52, ст. 6951, 6954, 6955; 2014, N 16, ст. 1828; N 48, ст. 6638; 2016, N 1, ст. 86) следующие изменения:</w:t>
      </w:r>
    </w:p>
    <w:p w:rsidR="00000000" w:rsidRDefault="00EA1ECC">
      <w:bookmarkStart w:id="0" w:name="sub_1"/>
      <w:r>
        <w:t xml:space="preserve">1) в </w:t>
      </w:r>
      <w:hyperlink r:id="rId7" w:history="1">
        <w:r>
          <w:rPr>
            <w:rStyle w:val="a4"/>
          </w:rPr>
          <w:t>статье 5</w:t>
        </w:r>
      </w:hyperlink>
      <w:r>
        <w:t>:</w:t>
      </w:r>
    </w:p>
    <w:p w:rsidR="00000000" w:rsidRDefault="00EA1ECC">
      <w:bookmarkStart w:id="1" w:name="sub_3"/>
      <w:bookmarkEnd w:id="0"/>
      <w:r>
        <w:t>а) </w:t>
      </w:r>
      <w:hyperlink r:id="rId8" w:history="1">
        <w:r>
          <w:rPr>
            <w:rStyle w:val="a4"/>
          </w:rPr>
          <w:t>пункт 2</w:t>
        </w:r>
      </w:hyperlink>
      <w:r>
        <w:t xml:space="preserve"> после слов "государственную аккр</w:t>
      </w:r>
      <w:r>
        <w:t xml:space="preserve">едитацию," дополнить словами "или ходатайство федеральной государственной образовательной организации, в которой иностранный гражданин обучается на подготовительном отделении или подготовительном факультете по дополнительной общеобразовательной программе, </w:t>
      </w:r>
      <w:r>
        <w:t>обеспечивающей подготовку иностранных граждан к освоению основных профессиональных образовательных программ на русском языке (далее - подготовительный факультет федеральной государственной образовательной организации),";</w:t>
      </w:r>
    </w:p>
    <w:p w:rsidR="00000000" w:rsidRDefault="00EA1ECC">
      <w:bookmarkStart w:id="2" w:name="sub_4"/>
      <w:bookmarkEnd w:id="1"/>
      <w:r>
        <w:t xml:space="preserve">б) в </w:t>
      </w:r>
      <w:hyperlink r:id="rId9" w:history="1">
        <w:r>
          <w:rPr>
            <w:rStyle w:val="a4"/>
          </w:rPr>
          <w:t>пункте 7</w:t>
        </w:r>
      </w:hyperlink>
      <w:r>
        <w:t>:</w:t>
      </w:r>
    </w:p>
    <w:bookmarkStart w:id="3" w:name="sub_5"/>
    <w:bookmarkEnd w:id="2"/>
    <w:p w:rsidR="00000000" w:rsidRDefault="00EA1ECC">
      <w:r>
        <w:fldChar w:fldCharType="begin"/>
      </w:r>
      <w:r>
        <w:instrText>HYPERLINK "garantF1://84755.507"</w:instrText>
      </w:r>
      <w:r>
        <w:fldChar w:fldCharType="separate"/>
      </w:r>
      <w:r>
        <w:rPr>
          <w:rStyle w:val="a4"/>
        </w:rPr>
        <w:t>абзац первый</w:t>
      </w:r>
      <w:r>
        <w:fldChar w:fldCharType="end"/>
      </w:r>
      <w:r>
        <w:t xml:space="preserve"> дополнить предложением следующего содержания: "Срок временного пребывания в Российской Федерации иностранного гражданина, обучающегося на подготовительном факультете федерал</w:t>
      </w:r>
      <w:r>
        <w:t>ьной государственной образовательной организации, продлевается до окончания срока обучения данного иностранного гражданина по очной или очно-заочной форме по основной профессиональной образовательной программе, имеющей государственную аккредитацию, в указа</w:t>
      </w:r>
      <w:r>
        <w:t>нной образовательной организации.";</w:t>
      </w:r>
    </w:p>
    <w:p w:rsidR="00000000" w:rsidRDefault="00EA1ECC">
      <w:bookmarkStart w:id="4" w:name="sub_6"/>
      <w:bookmarkEnd w:id="3"/>
      <w:r>
        <w:t xml:space="preserve">в </w:t>
      </w:r>
      <w:hyperlink r:id="rId10" w:history="1">
        <w:r>
          <w:rPr>
            <w:rStyle w:val="a4"/>
          </w:rPr>
          <w:t>абзаце втором</w:t>
        </w:r>
      </w:hyperlink>
      <w:r>
        <w:t xml:space="preserve"> слова "указанного в абзаце первом настоящего пункта" заменить словами "прибывшего в Российскую Федерацию в целях обучения и поступившего в образовательную орг</w:t>
      </w:r>
      <w:r>
        <w:t>анизацию для получения образования по очной или очно-заочной форме по основной профессиональной образовательной программе, имеющей государственную аккредитацию";</w:t>
      </w:r>
    </w:p>
    <w:bookmarkStart w:id="5" w:name="sub_7"/>
    <w:bookmarkEnd w:id="4"/>
    <w:p w:rsidR="00000000" w:rsidRDefault="00EA1ECC">
      <w:r>
        <w:fldChar w:fldCharType="begin"/>
      </w:r>
      <w:r>
        <w:instrText>HYPERLINK "garantF1://84755.5074"</w:instrText>
      </w:r>
      <w:r>
        <w:fldChar w:fldCharType="separate"/>
      </w:r>
      <w:r>
        <w:rPr>
          <w:rStyle w:val="a4"/>
        </w:rPr>
        <w:t>абзац третий</w:t>
      </w:r>
      <w:r>
        <w:fldChar w:fldCharType="end"/>
      </w:r>
      <w:r>
        <w:t xml:space="preserve"> изложить в следующей редакции:</w:t>
      </w:r>
    </w:p>
    <w:p w:rsidR="00000000" w:rsidRDefault="00EA1ECC">
      <w:bookmarkStart w:id="6" w:name="sub_5074"/>
      <w:bookmarkEnd w:id="5"/>
      <w:r>
        <w:t>"Срок временного пребывания в Российской Федерации иностранного гражданина, прибывшего в Российскую Федерацию в целях обучения и поступившего в образовательную организацию для получения образования по очной или очно-заочной форме по основной профе</w:t>
      </w:r>
      <w:r>
        <w:t>ссиональной образовательной программе, имеющей государственную аккредитацию, в случае перевода данного иностранного гражданина в другую образовательную организацию для продолжения обучения по очной или очно-заочной форме по основной профессиональной образо</w:t>
      </w:r>
      <w:r>
        <w:t>вательной программе, имеющей государственную аккредитацию, продлевается до окончания срока обучения данного иностранного гражданина по очной или очно-заочной форме по основной профессиональной образовательной программе, имеющей государственную аккредитацию</w:t>
      </w:r>
      <w:r>
        <w:t xml:space="preserve">, в образовательной организации, в которую он переводится для продолжения обучения. Срок временного пребывания в Российской Федерации </w:t>
      </w:r>
      <w:r>
        <w:lastRenderedPageBreak/>
        <w:t xml:space="preserve">иностранного гражданина, завершившего обучение на подготовительном факультете федеральной государственной образовательной </w:t>
      </w:r>
      <w:r>
        <w:t>организации, в случае его приема на обучение по очной или очно-заочной форме по основной профессиональной образовательной программе, имеющей государственную аккредитацию, в другую образовательную организацию продлевается до окончания срока обучения данного</w:t>
      </w:r>
      <w:r>
        <w:t xml:space="preserve"> иностранного гражданина по указанной образовательной программе в образовательной организации, в которую он принят.";</w:t>
      </w:r>
    </w:p>
    <w:p w:rsidR="00000000" w:rsidRDefault="00EA1ECC">
      <w:bookmarkStart w:id="7" w:name="sub_2"/>
      <w:bookmarkEnd w:id="6"/>
      <w:r>
        <w:t>2) </w:t>
      </w:r>
      <w:hyperlink r:id="rId11" w:history="1">
        <w:r>
          <w:rPr>
            <w:rStyle w:val="a4"/>
          </w:rPr>
          <w:t>пункт 4 статьи 17</w:t>
        </w:r>
      </w:hyperlink>
      <w:r>
        <w:t xml:space="preserve"> дополнить </w:t>
      </w:r>
      <w:hyperlink r:id="rId12" w:history="1">
        <w:r>
          <w:rPr>
            <w:rStyle w:val="a4"/>
          </w:rPr>
          <w:t>абзацем</w:t>
        </w:r>
      </w:hyperlink>
      <w:r>
        <w:t xml:space="preserve"> следующего сод</w:t>
      </w:r>
      <w:r>
        <w:t>ержания:</w:t>
      </w:r>
    </w:p>
    <w:p w:rsidR="00000000" w:rsidRDefault="00EA1ECC">
      <w:bookmarkStart w:id="8" w:name="sub_1744"/>
      <w:bookmarkEnd w:id="7"/>
      <w:r>
        <w:t>"В случае приема иностранного гражданина, завершившего обучение на подготовительном факультете федеральной государственной образовательной организации, на обучение по основной профессиональной образовательной программе, имеющей госуда</w:t>
      </w:r>
      <w:r>
        <w:t>рственную аккредитацию, в другую образовательную организацию обязательства, указанные в пункте 3 настоящей статьи, возлагаются на образовательную организацию, которая принимает указанного иностранного гражданина для обучения по указанной образовательной пр</w:t>
      </w:r>
      <w:r>
        <w:t>ограмме и представляет в территориальный орган федерального органа исполнительной власти в сфере миграции гарантии в письменной форме, указанные в пункте 5 статьи 16 настоящего Федерального закона, а также ходатайство о продлении срока временного пребывани</w:t>
      </w:r>
      <w:r>
        <w:t>я иностранного гражданина в Российской Федерации. В этом случае допускается продление срока временного пребывания иностранного гражданина без необходимости его выезда из Российской Федерации.".</w:t>
      </w:r>
    </w:p>
    <w:bookmarkEnd w:id="8"/>
    <w:p w:rsidR="00000000" w:rsidRDefault="00EA1ECC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1ECC">
            <w:pPr>
              <w:pStyle w:val="a6"/>
            </w:pPr>
            <w: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A1ECC">
            <w:pPr>
              <w:pStyle w:val="a5"/>
              <w:jc w:val="right"/>
            </w:pPr>
            <w:r>
              <w:t>В. Путин</w:t>
            </w:r>
          </w:p>
        </w:tc>
      </w:tr>
    </w:tbl>
    <w:p w:rsidR="00000000" w:rsidRDefault="00EA1ECC"/>
    <w:p w:rsidR="00000000" w:rsidRDefault="00EA1ECC">
      <w:pPr>
        <w:pStyle w:val="a6"/>
      </w:pPr>
      <w:r>
        <w:t>Москва, Кре</w:t>
      </w:r>
      <w:r>
        <w:t>мль</w:t>
      </w:r>
    </w:p>
    <w:p w:rsidR="00000000" w:rsidRDefault="00EA1ECC">
      <w:pPr>
        <w:pStyle w:val="a6"/>
      </w:pPr>
      <w:r>
        <w:t>31 декабря 2017 года</w:t>
      </w:r>
    </w:p>
    <w:p w:rsidR="00000000" w:rsidRDefault="00EA1ECC">
      <w:pPr>
        <w:pStyle w:val="a6"/>
      </w:pPr>
      <w:r>
        <w:t>N 493-ФЗ</w:t>
      </w:r>
    </w:p>
    <w:p w:rsidR="00EA1ECC" w:rsidRDefault="00EA1ECC"/>
    <w:sectPr w:rsidR="00EA1EC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F0C4B"/>
    <w:rsid w:val="00EA1ECC"/>
    <w:rsid w:val="00EF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7">
    <w:name w:val="Ссылка на официальную публикацию"/>
    <w:basedOn w:val="a"/>
    <w:next w:val="a"/>
    <w:uiPriority w:val="99"/>
  </w:style>
  <w:style w:type="character" w:customStyle="1" w:styleId="a8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4755.5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4755.5" TargetMode="External"/><Relationship Id="rId12" Type="http://schemas.openxmlformats.org/officeDocument/2006/relationships/hyperlink" Target="garantF1://84755.17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4755.0" TargetMode="External"/><Relationship Id="rId11" Type="http://schemas.openxmlformats.org/officeDocument/2006/relationships/hyperlink" Target="garantF1://84755.1734" TargetMode="External"/><Relationship Id="rId5" Type="http://schemas.openxmlformats.org/officeDocument/2006/relationships/hyperlink" Target="garantF1://71748822.0" TargetMode="External"/><Relationship Id="rId10" Type="http://schemas.openxmlformats.org/officeDocument/2006/relationships/hyperlink" Target="garantF1://84755.50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4755.5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4269</Characters>
  <Application>Microsoft Office Word</Application>
  <DocSecurity>0</DocSecurity>
  <Lines>35</Lines>
  <Paragraphs>10</Paragraphs>
  <ScaleCrop>false</ScaleCrop>
  <Company>НПП "Гарант-Сервис"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колесникова-юс</cp:lastModifiedBy>
  <cp:revision>2</cp:revision>
  <dcterms:created xsi:type="dcterms:W3CDTF">2019-02-19T07:53:00Z</dcterms:created>
  <dcterms:modified xsi:type="dcterms:W3CDTF">2019-02-19T07:53:00Z</dcterms:modified>
</cp:coreProperties>
</file>