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18" w:rsidRPr="00706DD3" w:rsidRDefault="002E3F18" w:rsidP="00A47E50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6D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ЛЕСНОВСКОГО МУНИЦИПАЛЬНОГО ОБРАЗОВАНИЯ БАЛАШОВСКОГО МУНИЦИПАЛЬНОГО РАЙОНА</w:t>
      </w:r>
      <w:r w:rsidRPr="00706D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>САРАТОВСКОЙ ОБЛАСТИ</w:t>
      </w:r>
    </w:p>
    <w:p w:rsidR="002E3F18" w:rsidRPr="00706DD3" w:rsidRDefault="002E3F18" w:rsidP="002E3F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E3F18" w:rsidRPr="00706DD3" w:rsidRDefault="002E3F18" w:rsidP="002E3F18">
      <w:pPr>
        <w:jc w:val="center"/>
        <w:rPr>
          <w:sz w:val="28"/>
          <w:szCs w:val="28"/>
        </w:rPr>
      </w:pPr>
    </w:p>
    <w:p w:rsidR="002E3F18" w:rsidRPr="00706DD3" w:rsidRDefault="002E3F18" w:rsidP="002E3F18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24</w:t>
      </w:r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.01.2022 г.         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–п                                                            с. </w:t>
      </w:r>
      <w:proofErr w:type="gramStart"/>
      <w:r w:rsidRPr="00706D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Лесное</w:t>
      </w:r>
      <w:proofErr w:type="gramEnd"/>
    </w:p>
    <w:p w:rsidR="002E3F18" w:rsidRPr="00706DD3" w:rsidRDefault="002E3F18" w:rsidP="002E3F18">
      <w:pPr>
        <w:spacing w:after="0"/>
        <w:rPr>
          <w:lang w:eastAsia="ar-SA"/>
        </w:rPr>
      </w:pPr>
    </w:p>
    <w:p w:rsidR="002E3F18" w:rsidRPr="00706DD3" w:rsidRDefault="002E3F18" w:rsidP="002E3F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DD3">
        <w:rPr>
          <w:rFonts w:ascii="Times New Roman" w:hAnsi="Times New Roman" w:cs="Times New Roman"/>
          <w:b/>
          <w:bCs/>
          <w:sz w:val="28"/>
        </w:rPr>
        <w:t xml:space="preserve">О внесении изменений в Постановление № </w:t>
      </w:r>
      <w:r>
        <w:rPr>
          <w:rFonts w:ascii="Times New Roman" w:hAnsi="Times New Roman" w:cs="Times New Roman"/>
          <w:b/>
          <w:bCs/>
          <w:sz w:val="28"/>
        </w:rPr>
        <w:t>15/10-п  от 06</w:t>
      </w:r>
      <w:r w:rsidRPr="00706DD3">
        <w:rPr>
          <w:rFonts w:ascii="Times New Roman" w:hAnsi="Times New Roman" w:cs="Times New Roman"/>
          <w:b/>
          <w:bCs/>
          <w:sz w:val="28"/>
        </w:rPr>
        <w:t>.0</w:t>
      </w:r>
      <w:r>
        <w:rPr>
          <w:rFonts w:ascii="Times New Roman" w:hAnsi="Times New Roman" w:cs="Times New Roman"/>
          <w:b/>
          <w:bCs/>
          <w:sz w:val="28"/>
        </w:rPr>
        <w:t>6</w:t>
      </w:r>
      <w:r w:rsidRPr="00706DD3">
        <w:rPr>
          <w:rFonts w:ascii="Times New Roman" w:hAnsi="Times New Roman" w:cs="Times New Roman"/>
          <w:b/>
          <w:bCs/>
          <w:sz w:val="28"/>
        </w:rPr>
        <w:t>.201</w:t>
      </w:r>
      <w:r>
        <w:rPr>
          <w:rFonts w:ascii="Times New Roman" w:hAnsi="Times New Roman" w:cs="Times New Roman"/>
          <w:b/>
          <w:bCs/>
          <w:sz w:val="28"/>
        </w:rPr>
        <w:t>9</w:t>
      </w:r>
      <w:r w:rsidRPr="00706DD3">
        <w:rPr>
          <w:rFonts w:ascii="Times New Roman" w:hAnsi="Times New Roman" w:cs="Times New Roman"/>
          <w:b/>
          <w:bCs/>
          <w:sz w:val="28"/>
        </w:rPr>
        <w:t xml:space="preserve"> г. администрации Лесновского  муниципального   образования</w:t>
      </w:r>
      <w:r w:rsidRPr="00706DD3">
        <w:rPr>
          <w:rFonts w:ascii="Times New Roman" w:hAnsi="Times New Roman" w:cs="Times New Roman"/>
          <w:b/>
          <w:bCs/>
        </w:rPr>
        <w:t xml:space="preserve"> </w:t>
      </w:r>
      <w:r w:rsidRPr="002E3F18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706DD3">
        <w:rPr>
          <w:rFonts w:ascii="Times New Roman" w:hAnsi="Times New Roman" w:cs="Times New Roman"/>
          <w:b/>
          <w:bCs/>
          <w:spacing w:val="-6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ого</w:t>
      </w:r>
      <w:r w:rsidRPr="00706DD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а</w:t>
      </w:r>
      <w:r w:rsidRPr="00706DD3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о порядке </w:t>
      </w:r>
      <w:r w:rsidRPr="00706DD3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я</w:t>
      </w:r>
      <w:r w:rsidRPr="00706DD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муниципальной услуги 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 xml:space="preserve">по заключению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соглашений о перераспределении земель и (или) земельных участков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706DD3">
        <w:rPr>
          <w:rFonts w:ascii="Times New Roman" w:hAnsi="Times New Roman" w:cs="Times New Roman"/>
          <w:b/>
          <w:bCs/>
          <w:sz w:val="28"/>
          <w:szCs w:val="28"/>
        </w:rPr>
        <w:t xml:space="preserve"> находящ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>ихся</w:t>
      </w:r>
      <w:r w:rsidRPr="00706DD3">
        <w:rPr>
          <w:rFonts w:ascii="Times New Roman" w:hAnsi="Times New Roman" w:cs="Times New Roman"/>
          <w:b/>
          <w:bCs/>
          <w:sz w:val="28"/>
          <w:szCs w:val="28"/>
        </w:rPr>
        <w:t xml:space="preserve"> в государственной или муниципальной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и земельных участков, находящихся в частной собственности</w:t>
      </w:r>
      <w:r w:rsidRPr="00706DD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</w:t>
      </w:r>
    </w:p>
    <w:p w:rsidR="002E3F18" w:rsidRPr="00706DD3" w:rsidRDefault="002E3F18" w:rsidP="002E3F18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2E3F18" w:rsidRPr="00706DD3" w:rsidRDefault="002E3F18" w:rsidP="002E3F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D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</w:t>
      </w:r>
      <w:r w:rsidRPr="00706DD3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27.07.2010 года  210-ФЗ «Об организации предоставления государственных и муниципальных услуг»,  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 прокуратуры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7-2021 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.12.2021г на Постановление администрации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 xml:space="preserve">.2021г № </w:t>
      </w:r>
      <w:r>
        <w:rPr>
          <w:rFonts w:ascii="Times New Roman" w:hAnsi="Times New Roman" w:cs="Times New Roman"/>
          <w:color w:val="000000"/>
          <w:sz w:val="28"/>
          <w:szCs w:val="28"/>
        </w:rPr>
        <w:t>15/ 10</w:t>
      </w:r>
      <w:r w:rsidRPr="00706DD3">
        <w:rPr>
          <w:rFonts w:ascii="Times New Roman" w:hAnsi="Times New Roman" w:cs="Times New Roman"/>
          <w:color w:val="000000"/>
          <w:sz w:val="28"/>
          <w:szCs w:val="28"/>
        </w:rPr>
        <w:t>-п, в соответствии с</w:t>
      </w:r>
      <w:r w:rsidRPr="00706DD3">
        <w:rPr>
          <w:rFonts w:ascii="Times New Roman" w:hAnsi="Times New Roman" w:cs="Times New Roman"/>
          <w:sz w:val="28"/>
          <w:szCs w:val="28"/>
        </w:rPr>
        <w:t xml:space="preserve"> Уставом Лесновского муниципального образования, администрация  Лесновского  муниципального образования </w:t>
      </w:r>
      <w:proofErr w:type="gramEnd"/>
    </w:p>
    <w:p w:rsidR="002E3F18" w:rsidRPr="00706DD3" w:rsidRDefault="002E3F18" w:rsidP="002E3F1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6DD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06DD3">
        <w:rPr>
          <w:rFonts w:ascii="Times New Roman" w:hAnsi="Times New Roman" w:cs="Times New Roman"/>
          <w:sz w:val="28"/>
          <w:szCs w:val="28"/>
        </w:rPr>
        <w:t>:</w:t>
      </w:r>
    </w:p>
    <w:p w:rsidR="002E3F18" w:rsidRDefault="002E3F18" w:rsidP="002E3F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6DD3">
        <w:rPr>
          <w:color w:val="000000"/>
          <w:sz w:val="28"/>
          <w:szCs w:val="28"/>
        </w:rPr>
        <w:t xml:space="preserve">          </w:t>
      </w:r>
      <w:r w:rsidRPr="00AF5F11"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 постановление администрации Лесновского муниципального образования </w:t>
      </w:r>
      <w:r w:rsidRPr="00AF5F11">
        <w:rPr>
          <w:rFonts w:ascii="Times New Roman" w:hAnsi="Times New Roman" w:cs="Times New Roman"/>
          <w:bCs/>
          <w:sz w:val="28"/>
        </w:rPr>
        <w:t>№ 15/</w:t>
      </w:r>
      <w:r>
        <w:rPr>
          <w:rFonts w:ascii="Times New Roman" w:hAnsi="Times New Roman" w:cs="Times New Roman"/>
          <w:bCs/>
          <w:sz w:val="28"/>
        </w:rPr>
        <w:t>10</w:t>
      </w:r>
      <w:r w:rsidRPr="00AF5F11">
        <w:rPr>
          <w:rFonts w:ascii="Times New Roman" w:hAnsi="Times New Roman" w:cs="Times New Roman"/>
          <w:bCs/>
          <w:sz w:val="28"/>
        </w:rPr>
        <w:t>-п  от 06.06.2019 г.</w:t>
      </w:r>
      <w:r w:rsidRPr="00706DD3">
        <w:rPr>
          <w:b/>
          <w:bCs/>
          <w:sz w:val="28"/>
        </w:rPr>
        <w:t xml:space="preserve"> </w:t>
      </w:r>
      <w:r w:rsidRPr="00AF5F11">
        <w:rPr>
          <w:rFonts w:ascii="Times New Roman" w:hAnsi="Times New Roman" w:cs="Times New Roman"/>
          <w:bCs/>
          <w:spacing w:val="6"/>
          <w:sz w:val="28"/>
          <w:szCs w:val="28"/>
        </w:rPr>
        <w:t>«О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>б</w:t>
      </w:r>
      <w:r w:rsidRPr="004A551B">
        <w:rPr>
          <w:b/>
          <w:bCs/>
          <w:szCs w:val="28"/>
        </w:rPr>
        <w:t xml:space="preserve"> </w:t>
      </w:r>
      <w:r w:rsidRPr="004A551B"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регламента</w:t>
      </w:r>
      <w:r w:rsidRPr="00AF5F11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 </w:t>
      </w:r>
      <w:r w:rsidRPr="00AF5F11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порядке </w:t>
      </w:r>
      <w:r w:rsidRPr="00706DD3">
        <w:rPr>
          <w:rFonts w:ascii="Times New Roman" w:hAnsi="Times New Roman" w:cs="Times New Roman"/>
          <w:bCs/>
          <w:spacing w:val="-6"/>
          <w:sz w:val="28"/>
          <w:szCs w:val="28"/>
        </w:rPr>
        <w:t>предоставлени</w:t>
      </w:r>
      <w:r w:rsidRPr="00AF5F11">
        <w:rPr>
          <w:rFonts w:ascii="Times New Roman" w:hAnsi="Times New Roman" w:cs="Times New Roman"/>
          <w:bCs/>
          <w:spacing w:val="-6"/>
          <w:sz w:val="28"/>
          <w:szCs w:val="28"/>
        </w:rPr>
        <w:t>я</w:t>
      </w:r>
      <w:r w:rsidRPr="00706D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муниципальной услуги </w:t>
      </w:r>
      <w:r w:rsidRPr="002E3F18">
        <w:rPr>
          <w:rFonts w:ascii="Times New Roman" w:hAnsi="Times New Roman" w:cs="Times New Roman"/>
          <w:bCs/>
          <w:sz w:val="28"/>
          <w:szCs w:val="28"/>
        </w:rPr>
        <w:t>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706DD3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следующие изменения:</w:t>
      </w:r>
    </w:p>
    <w:p w:rsidR="002E3F18" w:rsidRPr="009C4583" w:rsidRDefault="002E3F18" w:rsidP="002E3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1.1. раздел 5</w:t>
      </w:r>
      <w:r>
        <w:rPr>
          <w:color w:val="000000"/>
          <w:szCs w:val="28"/>
        </w:rPr>
        <w:t xml:space="preserve"> </w:t>
      </w:r>
      <w:r w:rsidRPr="009C458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органа</w:t>
      </w:r>
      <w:r w:rsidRPr="009C458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предоставляющего муниципальную услугу,</w:t>
      </w:r>
      <w:r w:rsidRPr="009C4583">
        <w:rPr>
          <w:rFonts w:ascii="Times New Roman" w:hAnsi="Times New Roman" w:cs="Times New Roman"/>
          <w:b/>
          <w:sz w:val="28"/>
          <w:szCs w:val="28"/>
        </w:rPr>
        <w:t xml:space="preserve"> а также её должностных лиц</w:t>
      </w:r>
    </w:p>
    <w:p w:rsidR="002E3F18" w:rsidRPr="00AF5F11" w:rsidRDefault="002E3F18" w:rsidP="002E3F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F18" w:rsidRDefault="002E3F18" w:rsidP="002E3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5.3 дополнить </w:t>
      </w:r>
      <w:r w:rsidR="00A47E50"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пунктами 8,9,10 следующего содержания:</w:t>
      </w:r>
    </w:p>
    <w:p w:rsidR="002E3F18" w:rsidRPr="00AF5F11" w:rsidRDefault="002E3F18" w:rsidP="002E3F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AF5F11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E3F18" w:rsidRPr="00AF5F11" w:rsidRDefault="002E3F18" w:rsidP="002E3F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0" w:name="000225"/>
      <w:bookmarkEnd w:id="0"/>
      <w:proofErr w:type="gramStart"/>
      <w:r w:rsidRPr="00AF5F11">
        <w:rPr>
          <w:sz w:val="28"/>
          <w:szCs w:val="28"/>
        </w:rPr>
        <w:lastRenderedPageBreak/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F5F11">
        <w:rPr>
          <w:sz w:val="28"/>
          <w:szCs w:val="28"/>
        </w:rPr>
        <w:t xml:space="preserve"> </w:t>
      </w:r>
      <w:proofErr w:type="gramStart"/>
      <w:r w:rsidRPr="00AF5F1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Pr="00AF5F11">
        <w:rPr>
          <w:rStyle w:val="apple-converted-space"/>
          <w:sz w:val="28"/>
          <w:szCs w:val="28"/>
        </w:rPr>
        <w:t> </w:t>
      </w:r>
      <w:hyperlink r:id="rId5" w:history="1">
        <w:r w:rsidRPr="00AF5F1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1.3 статьи 16</w:t>
        </w:r>
      </w:hyperlink>
      <w:r w:rsidRPr="00AF5F11">
        <w:rPr>
          <w:rStyle w:val="apple-converted-space"/>
          <w:sz w:val="28"/>
          <w:szCs w:val="28"/>
        </w:rPr>
        <w:t> </w:t>
      </w:r>
      <w:r w:rsidRPr="00AF5F11">
        <w:rPr>
          <w:sz w:val="28"/>
          <w:szCs w:val="28"/>
        </w:rPr>
        <w:t>настоящего Федерального закона.</w:t>
      </w:r>
      <w:proofErr w:type="gramEnd"/>
    </w:p>
    <w:p w:rsidR="002E3F18" w:rsidRPr="00AF5F11" w:rsidRDefault="002E3F18" w:rsidP="002E3F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1" w:name="000296"/>
      <w:bookmarkEnd w:id="1"/>
      <w:proofErr w:type="gramStart"/>
      <w:r w:rsidRPr="00AF5F11"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AF5F11">
        <w:rPr>
          <w:sz w:val="28"/>
          <w:szCs w:val="28"/>
        </w:rPr>
        <w:t xml:space="preserve"> </w:t>
      </w:r>
      <w:proofErr w:type="gramStart"/>
      <w:r w:rsidRPr="00AF5F1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Pr="00AF5F11">
        <w:rPr>
          <w:rStyle w:val="apple-converted-space"/>
          <w:sz w:val="28"/>
          <w:szCs w:val="28"/>
        </w:rPr>
        <w:t> </w:t>
      </w:r>
      <w:hyperlink r:id="rId6" w:history="1">
        <w:r w:rsidRPr="00AF5F1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1.3 статьи 16</w:t>
        </w:r>
      </w:hyperlink>
      <w:r w:rsidRPr="00AF5F11">
        <w:rPr>
          <w:rStyle w:val="apple-converted-space"/>
          <w:sz w:val="28"/>
          <w:szCs w:val="28"/>
          <w:u w:val="single"/>
        </w:rPr>
        <w:t> </w:t>
      </w:r>
      <w:r w:rsidRPr="00AF5F11">
        <w:rPr>
          <w:sz w:val="28"/>
          <w:szCs w:val="28"/>
        </w:rPr>
        <w:t>настоящего Федерального закона.</w:t>
      </w:r>
      <w:proofErr w:type="gramEnd"/>
    </w:p>
    <w:p w:rsidR="002E3F18" w:rsidRDefault="002E3F18" w:rsidP="002E3F18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</w:p>
    <w:p w:rsidR="002E3F18" w:rsidRPr="00DB41DD" w:rsidRDefault="002E3F18" w:rsidP="002E3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D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41D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2E3F18" w:rsidRPr="00DB41DD" w:rsidRDefault="002E3F18" w:rsidP="002E3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B41DD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EC3DCA" w:rsidRDefault="00EC3DCA" w:rsidP="002E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3DCA" w:rsidRDefault="00EC3DCA" w:rsidP="002E3F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3F18" w:rsidRPr="00087CB1" w:rsidRDefault="002E3F18" w:rsidP="002E3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B1"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2E3F18" w:rsidRPr="00087CB1" w:rsidRDefault="002E3F18" w:rsidP="002E3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7CB1">
        <w:rPr>
          <w:rFonts w:ascii="Times New Roman" w:hAnsi="Times New Roman" w:cs="Times New Roman"/>
          <w:sz w:val="28"/>
          <w:szCs w:val="28"/>
        </w:rPr>
        <w:t xml:space="preserve">              Е.Г.Попова</w:t>
      </w:r>
    </w:p>
    <w:p w:rsidR="002E3F18" w:rsidRDefault="002E3F18" w:rsidP="002E3F18">
      <w:pPr>
        <w:pStyle w:val="ConsPlusTitle"/>
        <w:ind w:left="5954"/>
        <w:jc w:val="both"/>
        <w:outlineLvl w:val="0"/>
        <w:rPr>
          <w:b w:val="0"/>
        </w:rPr>
      </w:pPr>
    </w:p>
    <w:p w:rsidR="002E3F18" w:rsidRDefault="002E3F18" w:rsidP="002E3F18"/>
    <w:sectPr w:rsidR="002E3F18" w:rsidSect="0024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F18"/>
    <w:rsid w:val="00247244"/>
    <w:rsid w:val="002E3F18"/>
    <w:rsid w:val="00A47E50"/>
    <w:rsid w:val="00EC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F18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2E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F18"/>
  </w:style>
  <w:style w:type="paragraph" w:customStyle="1" w:styleId="ConsPlusTitle">
    <w:name w:val="ConsPlusTitle"/>
    <w:rsid w:val="002E3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hyperlink" Target="https://sudact.ru/law/federalnyi-zakon-ot-27072010-n-210-fz-ob/glava-4/statia-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21A0-B09E-4407-84CB-811B7D71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652</Words>
  <Characters>3723</Characters>
  <Application>Microsoft Office Word</Application>
  <DocSecurity>0</DocSecurity>
  <Lines>31</Lines>
  <Paragraphs>8</Paragraphs>
  <ScaleCrop>false</ScaleCrop>
  <Company>Your Company Name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2022-01-21T06:32:00Z</dcterms:created>
  <dcterms:modified xsi:type="dcterms:W3CDTF">2022-01-21T06:44:00Z</dcterms:modified>
</cp:coreProperties>
</file>