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46" w:rsidRPr="00705F90" w:rsidRDefault="00B12B46" w:rsidP="00B12B46">
      <w:pPr>
        <w:spacing w:after="240" w:line="240" w:lineRule="auto"/>
        <w:ind w:left="4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2B46" w:rsidRPr="00705F90" w:rsidRDefault="00B12B46" w:rsidP="008C0B82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 практики осуществления муниципального контроля в области благоустройства</w:t>
      </w:r>
      <w:r w:rsidR="008C0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территории Малосеменовского муниципального образования за 2021 г.</w:t>
      </w:r>
    </w:p>
    <w:p w:rsidR="00B12B46" w:rsidRPr="00705F90" w:rsidRDefault="00B12B46" w:rsidP="00B12B46">
      <w:pPr>
        <w:spacing w:after="240" w:line="240" w:lineRule="auto"/>
        <w:ind w:left="4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2B46" w:rsidRPr="00705F90" w:rsidRDefault="00B12B46" w:rsidP="00705F9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1.Состояние нормативно-правового</w:t>
      </w:r>
      <w:r w:rsid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регулирования</w:t>
      </w:r>
      <w:r w:rsidR="00705F90"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соответствующей сфере деятельности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рамках осуществления контроля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благоустройства на территории Малосеменовского муниципального образования администрация руководствуется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следующими нормативными правовыми актами:</w:t>
      </w:r>
    </w:p>
    <w:p w:rsidR="00705F90" w:rsidRPr="00705F90" w:rsidRDefault="00705F90" w:rsidP="00705F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705F90" w:rsidRPr="00705F90" w:rsidRDefault="00705F90" w:rsidP="00705F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F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05F90">
        <w:rPr>
          <w:rFonts w:ascii="Times New Roman" w:hAnsi="Times New Roman" w:cs="Times New Roman"/>
          <w:sz w:val="28"/>
          <w:szCs w:val="28"/>
        </w:rPr>
        <w:t>Федеральный закон от 10.01.2002 № 7-ФЗ «Об охране окружающей среды»;</w:t>
      </w:r>
    </w:p>
    <w:p w:rsidR="00705F90" w:rsidRPr="00705F90" w:rsidRDefault="00705F90" w:rsidP="00705F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05F90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05F90" w:rsidRPr="00705F90" w:rsidRDefault="00705F90" w:rsidP="00705F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705F90">
          <w:rPr>
            <w:rStyle w:val="a5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Федеральный закон от 02.05.2006 № 59-ФЗ «О порядке рассмотрения обращений граждан Российской Федерации»</w:t>
        </w:r>
      </w:hyperlink>
      <w:r w:rsidRPr="00705F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705F90" w:rsidRPr="00705F90" w:rsidRDefault="00705F90" w:rsidP="00705F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 xml:space="preserve">- Федеральный закон </w:t>
      </w:r>
      <w:r w:rsidRPr="00705F90">
        <w:rPr>
          <w:rFonts w:ascii="Times New Roman" w:hAnsi="Times New Roman" w:cs="Times New Roman"/>
          <w:bCs/>
          <w:sz w:val="28"/>
          <w:szCs w:val="28"/>
        </w:rPr>
        <w:t xml:space="preserve">от 26.12.2008 № 294-ФЗ </w:t>
      </w:r>
      <w:r w:rsidRPr="00705F90">
        <w:rPr>
          <w:rFonts w:ascii="Times New Roman" w:hAnsi="Times New Roman" w:cs="Times New Roman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</w:t>
      </w:r>
      <w:r w:rsidRPr="00705F90">
        <w:rPr>
          <w:rFonts w:ascii="Times New Roman" w:hAnsi="Times New Roman" w:cs="Times New Roman"/>
          <w:bCs/>
          <w:sz w:val="28"/>
          <w:szCs w:val="28"/>
        </w:rPr>
        <w:t>и муниципального контроля</w:t>
      </w:r>
      <w:r w:rsidRPr="00705F90">
        <w:rPr>
          <w:rFonts w:ascii="Times New Roman" w:hAnsi="Times New Roman" w:cs="Times New Roman"/>
          <w:sz w:val="28"/>
          <w:szCs w:val="28"/>
        </w:rPr>
        <w:t>»;</w:t>
      </w:r>
    </w:p>
    <w:p w:rsidR="00705F90" w:rsidRPr="00705F90" w:rsidRDefault="00705F90" w:rsidP="00705F9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>- Приказ Министерства экономического развития РФ от 30.04.2009 № 141«О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05F90" w:rsidRPr="00705F90" w:rsidRDefault="00705F90" w:rsidP="00705F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Pr="00705F9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05F90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19 апреля 2016 года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информация».</w:t>
      </w:r>
      <w:proofErr w:type="gramEnd"/>
    </w:p>
    <w:p w:rsidR="00705F90" w:rsidRDefault="00705F90" w:rsidP="00705F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5F90">
        <w:rPr>
          <w:rFonts w:ascii="Times New Roman" w:hAnsi="Times New Roman" w:cs="Times New Roman"/>
          <w:sz w:val="28"/>
          <w:szCs w:val="28"/>
        </w:rPr>
        <w:t xml:space="preserve">     -Решение Совета Малосеменовского муниципального образования № 12/3 от 21.05.2020 г</w:t>
      </w:r>
      <w:proofErr w:type="gramStart"/>
      <w:r w:rsidRPr="00705F9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705F90">
        <w:rPr>
          <w:rFonts w:ascii="Times New Roman" w:hAnsi="Times New Roman" w:cs="Times New Roman"/>
          <w:sz w:val="28"/>
          <w:szCs w:val="28"/>
        </w:rPr>
        <w:t>Об утверждении правил благоустройства на территории Малосеменовского муниципального образования»</w:t>
      </w:r>
    </w:p>
    <w:p w:rsidR="003B181D" w:rsidRPr="00705F90" w:rsidRDefault="003B181D" w:rsidP="00705F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-Решение Совета Малосеменовского муниципального образования №24/1 от 17.09.2021 г. «Об утверждении Положения о муниципальном контроле в сфере благоустройства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территрии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Малосеменовского муниципального образования»</w:t>
      </w:r>
    </w:p>
    <w:p w:rsidR="00705F90" w:rsidRPr="00A0084E" w:rsidRDefault="00705F90" w:rsidP="00705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Организация муниципального контроля в области благоустройства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осуществляется в форме проверок выполнения физическими и юридическими лицами обязательных требований, установленных федеральными законами и принимаемыми в соответствии с ними иными нормативными правовыми актами, в установленной сфере деятельности.</w:t>
      </w:r>
    </w:p>
    <w:p w:rsidR="00B12B46" w:rsidRPr="00705F90" w:rsidRDefault="00B12B46" w:rsidP="00B12B46">
      <w:pPr>
        <w:spacing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Органом, осуществляющим </w:t>
      </w:r>
      <w:proofErr w:type="gramStart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proofErr w:type="gramEnd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в области благоустройства на территории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Малосеменовского муниципального образования </w:t>
      </w:r>
      <w:proofErr w:type="spellStart"/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Балашовского</w:t>
      </w:r>
      <w:proofErr w:type="spellEnd"/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администрация Малосеменовского муниципального образования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Администрация).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муниципального контроля являются: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соблюдение требований </w:t>
      </w:r>
      <w:proofErr w:type="gramStart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правил</w:t>
      </w:r>
      <w:proofErr w:type="gramEnd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благоустройства территории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Малосеменовского муниципального образования </w:t>
      </w:r>
      <w:proofErr w:type="spellStart"/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Балашовского</w:t>
      </w:r>
      <w:proofErr w:type="spellEnd"/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B12B46" w:rsidRPr="00705F90" w:rsidRDefault="00A93B5D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</w:t>
      </w:r>
      <w:r w:rsidR="00B12B46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плановые проверки не проводились в соответствии со ст. 26.1 Закона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 проверки не проводились в связи с отсутствием основания.</w:t>
      </w:r>
    </w:p>
    <w:p w:rsidR="00B12B46" w:rsidRPr="00B12B46" w:rsidRDefault="00B12B46" w:rsidP="00B1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14300" cy="114300"/>
            <wp:effectExtent l="19050" t="0" r="0" b="0"/>
            <wp:docPr id="1" name="Рисунок 1" descr="https://vorgasp.admin-smolensk.ru/files/110/email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rgasp.admin-smolensk.ru/files/110/email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B46" w:rsidRPr="00B12B46" w:rsidRDefault="00B12B46" w:rsidP="00B1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42875" cy="152400"/>
            <wp:effectExtent l="19050" t="0" r="9525" b="0"/>
            <wp:docPr id="2" name="Рисунок 2" descr="https://vorgasp.admin-smolensk.ru/skewer_build/Page/Main/images/subscribe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orgasp.admin-smolensk.ru/skewer_build/Page/Main/images/subscribe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B46" w:rsidRPr="00B12B46" w:rsidRDefault="00B12B46" w:rsidP="00B1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52400" cy="142875"/>
            <wp:effectExtent l="19050" t="0" r="0" b="0"/>
            <wp:docPr id="3" name="Рисунок 3" descr="https://vorgasp.admin-smolensk.ru/files/110/print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orgasp.admin-smolensk.ru/files/110/print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B46" w:rsidRPr="00B12B46" w:rsidRDefault="00AB16AD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3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Администрация</w:t>
        </w:r>
      </w:hyperlink>
    </w:p>
    <w:p w:rsidR="00B12B46" w:rsidRPr="00B12B46" w:rsidRDefault="00AB16AD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4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Устав</w:t>
        </w:r>
      </w:hyperlink>
    </w:p>
    <w:p w:rsidR="00B12B46" w:rsidRPr="00B12B46" w:rsidRDefault="00AB16AD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5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Совет депутатов</w:t>
        </w:r>
      </w:hyperlink>
    </w:p>
    <w:p w:rsidR="00B12B46" w:rsidRPr="00B12B46" w:rsidRDefault="00AB16AD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6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Нормативно-правовые документы</w:t>
        </w:r>
      </w:hyperlink>
    </w:p>
    <w:p w:rsidR="00B12B46" w:rsidRPr="00B12B46" w:rsidRDefault="00AB16AD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7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Муниципальный заказ</w:t>
        </w:r>
      </w:hyperlink>
    </w:p>
    <w:p w:rsidR="00B12B46" w:rsidRPr="00B12B46" w:rsidRDefault="00AB16AD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8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Муниципальные услуги</w:t>
        </w:r>
      </w:hyperlink>
    </w:p>
    <w:p w:rsidR="00B12B46" w:rsidRPr="00B12B46" w:rsidRDefault="00AB16AD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9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Политика Администрации в отношении обработки персональных данных</w:t>
        </w:r>
      </w:hyperlink>
    </w:p>
    <w:p w:rsidR="00B12B46" w:rsidRPr="00B12B46" w:rsidRDefault="00AB16AD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20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Муниципальный заказ</w:t>
        </w:r>
      </w:hyperlink>
    </w:p>
    <w:p w:rsidR="00B12B46" w:rsidRDefault="00AB16AD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</w:pPr>
      <w:hyperlink r:id="rId21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Малое и среднее предпринимательство</w:t>
        </w:r>
      </w:hyperlink>
    </w:p>
    <w:sectPr w:rsidR="00B12B46" w:rsidSect="00E9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2EEA"/>
    <w:multiLevelType w:val="multilevel"/>
    <w:tmpl w:val="07B4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61723"/>
    <w:multiLevelType w:val="multilevel"/>
    <w:tmpl w:val="77AC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9B4908"/>
    <w:multiLevelType w:val="multilevel"/>
    <w:tmpl w:val="281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B46"/>
    <w:rsid w:val="00024A5E"/>
    <w:rsid w:val="00225534"/>
    <w:rsid w:val="003B181D"/>
    <w:rsid w:val="00452BEA"/>
    <w:rsid w:val="00705F90"/>
    <w:rsid w:val="00727B33"/>
    <w:rsid w:val="008C0B82"/>
    <w:rsid w:val="008C2D7B"/>
    <w:rsid w:val="008C38CF"/>
    <w:rsid w:val="00A53256"/>
    <w:rsid w:val="00A93B5D"/>
    <w:rsid w:val="00AB16AD"/>
    <w:rsid w:val="00AF7D66"/>
    <w:rsid w:val="00B12B46"/>
    <w:rsid w:val="00B9001D"/>
    <w:rsid w:val="00E9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64"/>
  </w:style>
  <w:style w:type="paragraph" w:styleId="2">
    <w:name w:val="heading 2"/>
    <w:basedOn w:val="a"/>
    <w:link w:val="20"/>
    <w:uiPriority w:val="9"/>
    <w:qFormat/>
    <w:rsid w:val="00B12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2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12B46"/>
  </w:style>
  <w:style w:type="character" w:styleId="a4">
    <w:name w:val="Strong"/>
    <w:basedOn w:val="a0"/>
    <w:uiPriority w:val="22"/>
    <w:qFormat/>
    <w:rsid w:val="00B12B46"/>
    <w:rPr>
      <w:b/>
      <w:bCs/>
    </w:rPr>
  </w:style>
  <w:style w:type="character" w:styleId="a5">
    <w:name w:val="Hyperlink"/>
    <w:basedOn w:val="a0"/>
    <w:uiPriority w:val="99"/>
    <w:semiHidden/>
    <w:unhideWhenUsed/>
    <w:rsid w:val="00B12B46"/>
    <w:rPr>
      <w:color w:val="0000FF"/>
      <w:u w:val="single"/>
    </w:rPr>
  </w:style>
  <w:style w:type="paragraph" w:customStyle="1" w:styleId="g-relis">
    <w:name w:val="g-relis"/>
    <w:basedOn w:val="a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2B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12B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2B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12B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itle">
    <w:name w:val="title"/>
    <w:basedOn w:val="a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B4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52BEA"/>
    <w:pPr>
      <w:spacing w:after="0" w:line="240" w:lineRule="auto"/>
    </w:pPr>
  </w:style>
  <w:style w:type="paragraph" w:customStyle="1" w:styleId="ConsPlusNormal">
    <w:name w:val="ConsPlusNormal"/>
    <w:next w:val="a"/>
    <w:rsid w:val="00705F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1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9565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79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942633">
                          <w:marLeft w:val="-18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2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785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96659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8204072">
                          <w:marLeft w:val="-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11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66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0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07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25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19926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8291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61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8398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887126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0671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320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1225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76982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12167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82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50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34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dotted" w:sz="6" w:space="8" w:color="FF0000"/>
                                        <w:bottom w:val="dotted" w:sz="6" w:space="8" w:color="FF0000"/>
                                        <w:right w:val="dotted" w:sz="6" w:space="8" w:color="FF0000"/>
                                      </w:divBdr>
                                      <w:divsChild>
                                        <w:div w:id="200195666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67851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03588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7047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359015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64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5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9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80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8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341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19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vorgasp.admin-smolensk.ru/administracia/" TargetMode="External"/><Relationship Id="rId18" Type="http://schemas.openxmlformats.org/officeDocument/2006/relationships/hyperlink" Target="https://vorgasp.admin-smolensk.ru/municipalnye-uslug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orgasp.admin-smolensk.ru/maloe-i-srednee-predprinimatelstvo/" TargetMode="External"/><Relationship Id="rId7" Type="http://schemas.openxmlformats.org/officeDocument/2006/relationships/hyperlink" Target="https://vorgasp.admin-smolensk.ru/obraschenia-graj/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vorgasp.admin-smolensk.ru/municipalnyj-zaka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orgasp.admin-smolensk.ru/docs/resheniya-306/" TargetMode="External"/><Relationship Id="rId20" Type="http://schemas.openxmlformats.org/officeDocument/2006/relationships/hyperlink" Target="https://vorgasp.admin-smolensk.ru/municipalnyj-zakaz-31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78846" TargetMode="External"/><Relationship Id="rId11" Type="http://schemas.openxmlformats.org/officeDocument/2006/relationships/hyperlink" Target="https://vorgasp.admin-smolensk.ru/news/obobschenie-praktiki-osuschestvleniya-municipalnogo-kontrolya-za-2020-god/?version=pr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orgasp.admin-smolensk.ru/sovet-deputatov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hyperlink" Target="https://vorgasp.admin-smolensk.ru/politika-administracii-v-otnoshenii-obrabotki-personalnyh-danny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rgasp.admin-smolensk.ru/rassylka/" TargetMode="External"/><Relationship Id="rId14" Type="http://schemas.openxmlformats.org/officeDocument/2006/relationships/hyperlink" Target="https://vorgasp.admin-smolensk.ru/ustav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ADF6A-AF03-47A6-B223-1E25C24B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647</Words>
  <Characters>3694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8</cp:revision>
  <dcterms:created xsi:type="dcterms:W3CDTF">2022-03-10T04:42:00Z</dcterms:created>
  <dcterms:modified xsi:type="dcterms:W3CDTF">2022-03-23T10:51:00Z</dcterms:modified>
</cp:coreProperties>
</file>